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16A32">
      <w:pPr>
        <w:autoSpaceDE w:val="0"/>
        <w:autoSpaceDN w:val="0"/>
        <w:adjustRightInd w:val="0"/>
        <w:snapToGrid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65990986">
      <w:pPr>
        <w:autoSpaceDE w:val="0"/>
        <w:autoSpaceDN w:val="0"/>
        <w:adjustRightInd w:val="0"/>
        <w:snapToGrid w:val="0"/>
        <w:rPr>
          <w:color w:val="000000"/>
          <w:sz w:val="18"/>
        </w:rPr>
      </w:pPr>
    </w:p>
    <w:p w14:paraId="3719252D">
      <w:pPr>
        <w:pStyle w:val="2"/>
        <w:tabs>
          <w:tab w:val="left" w:pos="8820"/>
        </w:tabs>
        <w:ind w:left="0" w:leftChars="0" w:right="25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选派进修学习纪律</w:t>
      </w:r>
    </w:p>
    <w:bookmarkEnd w:id="0"/>
    <w:p w14:paraId="7EBD9BE3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</w:pPr>
    </w:p>
    <w:p w14:paraId="23D56699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本次选派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进修，上海音乐学院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进修时间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为一年，其余院校进修时间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均为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半年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。为加强管理，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制定选派进修学习纪律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如下：</w:t>
      </w:r>
    </w:p>
    <w:p w14:paraId="279C4BC1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一、学员进修期间应自觉遵守国家各项法律法规，遵守学校规章制度和学习安排，严以自律，注意自身言行举止，自觉维护艺术工作者形象。</w:t>
      </w:r>
    </w:p>
    <w:p w14:paraId="635D1527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二、学员须端正学习态度，珍惜进修机会，将精力放在学习上，充分利用进修时间，提高知识素养和专业技能。</w:t>
      </w:r>
    </w:p>
    <w:p w14:paraId="4F32924B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三、学员进修期间应注意人身安全，需要租房的学员应通过正式、可靠的渠道租赁房屋。注意与同城市或同校的其他进修学员经常保持联系。夜间较晚尽量不要单独外出。</w:t>
      </w:r>
    </w:p>
    <w:p w14:paraId="36C7B8BE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四、学员参加学习期间不再承担所在单位的工作、会议、出国（境）考察等任务。如因特殊情况确需请假的，必须严格履行请假手续。请假2天以内向所在进修学院请假，2天以上须经学员所在地文化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和旅游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局报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文化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和旅游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厅艺术处同意（省级单位学员须经本单位报艺术处同意）。累计请假时间不得超过总学时的1/7。未经批准擅自缺课的，取消进修资格，并通报学员所在地区文化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和旅游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单位。</w:t>
      </w:r>
    </w:p>
    <w:p w14:paraId="325AF8C6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五、学员不得参加危害党和国家利益的各种集会、聚会，以及其他可能发生危险的活动。故意寻衅滋事、打架斗殴，造成意外事故的一切责任由当事人负责。</w:t>
      </w:r>
    </w:p>
    <w:p w14:paraId="4EB923BF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六、严禁学员携带锐刃器物或收藏管制刀具等危害人身的器械，因发生上述情况造成意外事故由本人承担责任。对于上述情形，根据法律规定直接移交相关部门处理。</w:t>
      </w:r>
    </w:p>
    <w:p w14:paraId="1DCD5F29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七、学员出行应自觉遵守交通规则，注意交通安全警示。</w:t>
      </w:r>
    </w:p>
    <w:p w14:paraId="75718A89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学员所在文化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和旅游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局及工作单位应切实抓好本纪律落实工作。</w:t>
      </w:r>
    </w:p>
    <w:p w14:paraId="26EBA482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</w:pPr>
    </w:p>
    <w:p w14:paraId="313739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63945"/>
    <w:rsid w:val="4246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477" w:right="2061"/>
      <w:jc w:val="center"/>
      <w:outlineLvl w:val="0"/>
    </w:pPr>
    <w:rPr>
      <w:rFonts w:ascii="宋体" w:hAnsi="宋体" w:eastAsia="宋体" w:cs="宋体"/>
      <w:b/>
      <w:bCs/>
      <w:sz w:val="52"/>
      <w:szCs w:val="5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2025-08-12T15:58:00Z</dcterms:created>
  <dc:creator>泽昊</dc:creator>
  <cp:lastModifiedBy>泽昊</cp:lastModifiedBy>
  <dcterms:modified xsi:type="dcterms:W3CDTF">2025-08-12T15:58:51Z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D119DA00E37A45669E2FE85444F07A9F_11</vt:lpwstr>
  </property>
  <property fmtid="{D5CDD505-2E9C-101B-9397-08002B2CF9AE}" pid="4" name="KSOTemplateDocerSaveRecord">
    <vt:lpwstr>eyJoZGlkIjoiMmEzZmFlN2ZjM2Q2MTI2M2Y3OWU5MWNhYTAzNGE0MzciLCJ1c2VySWQiOiI0NjU2MjU2OTUifQ==</vt:lpwstr>
  </property>
</Properties>
</file>