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乡村文化和旅游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带头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支持项目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申报书</w:t>
      </w: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spacing w:line="480" w:lineRule="auto"/>
        <w:jc w:val="left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</w:t>
      </w:r>
      <w:r>
        <w:rPr>
          <w:rFonts w:hint="eastAsia" w:eastAsia="仿宋_GB2312"/>
          <w:sz w:val="32"/>
          <w:szCs w:val="32"/>
          <w:lang w:eastAsia="zh-CN" w:bidi="ar-SA"/>
        </w:rPr>
        <w:t>报送单位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eastAsia="仿宋_GB2312"/>
          <w:sz w:val="32"/>
          <w:szCs w:val="32"/>
          <w:u w:val="single"/>
          <w:lang w:bidi="ar-SA"/>
        </w:rPr>
        <w:t>省级文化和旅游部门（盖章）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</w:t>
      </w:r>
      <w:r>
        <w:rPr>
          <w:rFonts w:hint="default" w:eastAsia="仿宋_GB2312"/>
          <w:sz w:val="32"/>
          <w:szCs w:val="32"/>
          <w:lang w:bidi="ar-SA"/>
        </w:rPr>
        <w:t>姓</w:t>
      </w: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</w:t>
      </w:r>
      <w:r>
        <w:rPr>
          <w:rFonts w:hint="default" w:eastAsia="仿宋_GB2312"/>
          <w:sz w:val="32"/>
          <w:szCs w:val="32"/>
          <w:lang w:bidi="ar-SA"/>
        </w:rPr>
        <w:t>名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</w:t>
      </w:r>
      <w:r>
        <w:rPr>
          <w:rFonts w:hint="default" w:eastAsia="仿宋_GB2312"/>
          <w:sz w:val="32"/>
          <w:szCs w:val="32"/>
          <w:lang w:bidi="ar-SA"/>
        </w:rPr>
        <w:t>工作单位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</w:t>
      </w:r>
    </w:p>
    <w:p>
      <w:pPr>
        <w:spacing w:line="480" w:lineRule="auto"/>
        <w:rPr>
          <w:rFonts w:hint="eastAsia" w:eastAsia="仿宋_GB231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所在地区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市(地、州、盟)     县(市、区、旗) </w:t>
      </w:r>
      <w:r>
        <w:rPr>
          <w:rFonts w:hint="eastAsia" w:eastAsia="仿宋_GB2312"/>
          <w:spacing w:val="-20"/>
          <w:sz w:val="32"/>
          <w:szCs w:val="32"/>
          <w:u w:val="single"/>
          <w:lang w:val="en-US" w:eastAsia="zh-CN" w:bidi="ar-SA"/>
        </w:rPr>
        <w:t xml:space="preserve"> </w:t>
      </w:r>
    </w:p>
    <w:p>
      <w:pPr>
        <w:spacing w:line="480" w:lineRule="auto"/>
        <w:rPr>
          <w:rFonts w:hint="default" w:eastAsia="仿宋_GB2312"/>
          <w:sz w:val="32"/>
          <w:szCs w:val="32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专业方向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   </w:t>
      </w:r>
    </w:p>
    <w:p>
      <w:pPr>
        <w:spacing w:line="480" w:lineRule="auto"/>
        <w:rPr>
          <w:rFonts w:hint="eastAsia" w:eastAsia="仿宋_GB231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是否推荐资助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        </w:t>
      </w:r>
      <w:r>
        <w:rPr>
          <w:rFonts w:hint="eastAsia" w:eastAsia="仿宋_GB2312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 </w:t>
      </w: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</w:p>
    <w:p>
      <w:pPr>
        <w:spacing w:line="480" w:lineRule="auto"/>
        <w:rPr>
          <w:rFonts w:hint="default" w:eastAsia="仿宋_GB2312"/>
          <w:sz w:val="30"/>
          <w:szCs w:val="30"/>
          <w:lang w:bidi="ar-SA"/>
        </w:rPr>
      </w:pPr>
      <w:r>
        <w:rPr>
          <w:rFonts w:hint="eastAsia" w:eastAsia="仿宋_GB2312"/>
          <w:sz w:val="32"/>
          <w:szCs w:val="32"/>
          <w:lang w:val="en-US" w:eastAsia="zh-CN" w:bidi="ar-SA"/>
        </w:rPr>
        <w:t xml:space="preserve">           </w:t>
      </w:r>
      <w:r>
        <w:rPr>
          <w:rFonts w:hint="default" w:eastAsia="仿宋_GB2312"/>
          <w:sz w:val="32"/>
          <w:szCs w:val="32"/>
          <w:lang w:bidi="ar-SA"/>
        </w:rPr>
        <w:t>填表日期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年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月</w:t>
      </w:r>
      <w:r>
        <w:rPr>
          <w:rFonts w:hint="default" w:eastAsia="仿宋_GB2312"/>
          <w:sz w:val="32"/>
          <w:szCs w:val="32"/>
          <w:u w:val="single"/>
          <w:lang w:bidi="ar-SA"/>
        </w:rPr>
        <w:t xml:space="preserve">     </w:t>
      </w:r>
      <w:r>
        <w:rPr>
          <w:rFonts w:hint="default" w:eastAsia="仿宋_GB2312"/>
          <w:sz w:val="32"/>
          <w:szCs w:val="32"/>
          <w:lang w:bidi="ar-SA"/>
        </w:rPr>
        <w:t>日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lang w:eastAsia="zh-CN"/>
        </w:rPr>
        <w:t>文化和旅游部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>人事司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/>
          <w:sz w:val="32"/>
        </w:rPr>
        <w:t>年印制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4"/>
        <w:tblW w:w="825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54"/>
        <w:gridCol w:w="1570"/>
        <w:gridCol w:w="1560"/>
        <w:gridCol w:w="1224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4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专业方向</w:t>
            </w:r>
          </w:p>
        </w:tc>
        <w:tc>
          <w:tcPr>
            <w:tcW w:w="65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047" w:type="dxa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学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习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04" w:type="dxa"/>
            <w:gridSpan w:val="5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（高中以上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起止年月     院（校）名称      专业      学历/学位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pacing w:val="-1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 w:val="0"/>
                <w:bCs w:val="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1047" w:type="dxa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工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作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204" w:type="dxa"/>
            <w:gridSpan w:val="5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ascii="仿宋" w:hAnsi="仿宋" w:eastAsia="仿宋"/>
                <w:b w:val="0"/>
                <w:bCs w:val="0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起止年月             工作单位           职务</w:t>
            </w:r>
          </w:p>
        </w:tc>
      </w:tr>
    </w:tbl>
    <w:tbl>
      <w:tblPr>
        <w:tblStyle w:val="4"/>
        <w:tblpPr w:leftFromText="180" w:rightFromText="180" w:vertAnchor="text" w:horzAnchor="page" w:tblpX="1916" w:tblpY="442"/>
        <w:tblOverlap w:val="never"/>
        <w:tblW w:w="8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232" w:type="dxa"/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主要业绩及成果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（内容不超过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1500字)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6" w:hRule="atLeast"/>
        </w:trPr>
        <w:tc>
          <w:tcPr>
            <w:tcW w:w="8232" w:type="dxa"/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240" w:lineRule="auto"/>
        <w:jc w:val="left"/>
        <w:rPr>
          <w:rFonts w:hint="eastAsia" w:ascii="黑体" w:hAnsi="黑体" w:eastAsia="黑体"/>
          <w:sz w:val="30"/>
          <w:szCs w:val="30"/>
          <w:shd w:val="clear" w:color="auto" w:fill="auto"/>
        </w:rPr>
      </w:pPr>
    </w:p>
    <w:tbl>
      <w:tblPr>
        <w:tblStyle w:val="5"/>
        <w:tblpPr w:leftFromText="180" w:rightFromText="180" w:vertAnchor="text" w:tblpX="12279" w:tblpY="-21626"/>
        <w:tblOverlap w:val="never"/>
        <w:tblW w:w="8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24" w:type="dxa"/>
            <w:noWrap w:val="0"/>
            <w:vAlign w:val="top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tabs>
                <w:tab w:val="left" w:pos="8222"/>
              </w:tabs>
              <w:spacing w:line="240" w:lineRule="auto"/>
              <w:jc w:val="left"/>
              <w:rPr>
                <w:rFonts w:hint="eastAsia" w:ascii="黑体" w:hAnsi="黑体" w:eastAsia="黑体"/>
                <w:sz w:val="30"/>
                <w:szCs w:val="30"/>
                <w:shd w:val="clear" w:color="auto" w:fill="auto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916" w:tblpY="442"/>
        <w:tblOverlap w:val="never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6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598" w:type="dxa"/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主持、策划、推广过的有较大影响力的项目/活动</w:t>
            </w:r>
          </w:p>
        </w:tc>
        <w:tc>
          <w:tcPr>
            <w:tcW w:w="6781" w:type="dxa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（包括项目名称、具体职务和任务、经费总额等内容）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598" w:type="dxa"/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获项目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支持情况</w:t>
            </w:r>
          </w:p>
        </w:tc>
        <w:tc>
          <w:tcPr>
            <w:tcW w:w="6781" w:type="dxa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（包括支持项目名称、支持单位、主要支持方式、获得时间等内容）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598" w:type="dxa"/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获荣誉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称号情况</w:t>
            </w:r>
          </w:p>
        </w:tc>
        <w:tc>
          <w:tcPr>
            <w:tcW w:w="6781" w:type="dxa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（包括荣誉称号名称、授予单位、获得时间等内容）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1598" w:type="dxa"/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社会兼职情况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（行业产业协会等组织）</w:t>
            </w:r>
          </w:p>
        </w:tc>
        <w:tc>
          <w:tcPr>
            <w:tcW w:w="6781" w:type="dxa"/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（包括名称、职务、起止时间等内容）</w:t>
            </w:r>
          </w:p>
        </w:tc>
      </w:tr>
    </w:tbl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</w:pPr>
    </w:p>
    <w:tbl>
      <w:tblPr>
        <w:tblStyle w:val="4"/>
        <w:tblpPr w:leftFromText="180" w:rightFromText="180" w:vertAnchor="text" w:horzAnchor="page" w:tblpX="1916" w:tblpY="442"/>
        <w:tblOverlap w:val="never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6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3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依托项目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78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83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计划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包括项目目标、内容、周期、经费投入、实施方式、预期作用、现有基础、依托平台、人才团队等，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内容不超过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8" w:hRule="atLeast"/>
        </w:trPr>
        <w:tc>
          <w:tcPr>
            <w:tcW w:w="83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20" w:lineRule="exact"/>
        <w:jc w:val="left"/>
        <w:textAlignment w:val="auto"/>
        <w:rPr>
          <w:rFonts w:hint="eastAsia" w:ascii="楷体" w:hAnsi="楷体" w:eastAsia="楷体" w:cs="楷体"/>
          <w:sz w:val="10"/>
          <w:szCs w:val="10"/>
          <w:lang w:eastAsia="zh-CN"/>
        </w:rPr>
      </w:pPr>
    </w:p>
    <w:tbl>
      <w:tblPr>
        <w:tblStyle w:val="4"/>
        <w:tblpPr w:leftFromText="180" w:rightFromText="180" w:vertAnchor="text" w:horzAnchor="page" w:tblpX="1916" w:tblpY="442"/>
        <w:tblOverlap w:val="never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3" w:hRule="atLeast"/>
        </w:trPr>
        <w:tc>
          <w:tcPr>
            <w:tcW w:w="8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8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本人承诺以上信息均真实有效。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签字：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 xml:space="preserve">      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               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 xml:space="preserve"> 年 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20" w:lineRule="exact"/>
        <w:jc w:val="left"/>
        <w:textAlignment w:val="auto"/>
        <w:rPr>
          <w:rFonts w:hint="eastAsia" w:ascii="楷体" w:hAnsi="楷体" w:eastAsia="楷体" w:cs="楷体"/>
          <w:sz w:val="10"/>
          <w:szCs w:val="10"/>
          <w:lang w:eastAsia="zh-CN"/>
        </w:rPr>
      </w:pPr>
    </w:p>
    <w:tbl>
      <w:tblPr>
        <w:tblStyle w:val="4"/>
        <w:tblpPr w:leftFromText="180" w:rightFromText="180" w:vertAnchor="text" w:horzAnchor="page" w:tblpX="1863" w:tblpY="442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930"/>
        <w:gridCol w:w="5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  <w:t>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  <w:t>荐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  <w:t>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val="en-US"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val="en-US" w:eastAsia="zh-CN"/>
              </w:rPr>
              <w:t>核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  <w:t>及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  <w:t>评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  <w:t>意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  <w:t>见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  <w:t>县级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  <w:t>文化和旅游行政部门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  <w:t>推荐意见</w:t>
            </w:r>
          </w:p>
        </w:tc>
        <w:tc>
          <w:tcPr>
            <w:tcW w:w="5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市级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文化和旅游行政部门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5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shd w:val="clear" w:color="auto" w:fill="auto"/>
                <w:lang w:eastAsia="zh-CN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8"/>
                <w:sz w:val="32"/>
                <w:szCs w:val="32"/>
                <w:shd w:val="clear" w:color="auto" w:fill="auto"/>
                <w:lang w:eastAsia="zh-CN"/>
              </w:rPr>
              <w:t>文化和旅游部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  <w:lang w:eastAsia="zh-CN"/>
              </w:rPr>
              <w:t>评审意见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5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auto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70" w:lineRule="exact"/>
        <w:jc w:val="left"/>
        <w:textAlignment w:val="auto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注：请严格按照字数限制填写，具体项目文本可作为附件报送。</w:t>
      </w:r>
    </w:p>
    <w:p>
      <w:pPr>
        <w:spacing w:line="360" w:lineRule="auto"/>
        <w:ind w:left="1500" w:hanging="1500" w:hangingChars="500"/>
        <w:jc w:val="left"/>
        <w:rPr>
          <w:rFonts w:hint="eastAsia" w:eastAsia="楷体_GB2312"/>
          <w:sz w:val="28"/>
          <w:szCs w:val="28"/>
          <w:lang w:val="en-US" w:eastAsia="zh-CN" w:bidi="ar-SA"/>
        </w:rPr>
      </w:pPr>
      <w:r>
        <w:rPr>
          <w:rFonts w:hint="default" w:eastAsia="仿宋_GB2312"/>
          <w:sz w:val="30"/>
          <w:szCs w:val="30"/>
          <w:lang w:bidi="ar-SA"/>
        </w:rPr>
        <w:br w:type="page"/>
      </w:r>
      <w:r>
        <w:rPr>
          <w:rFonts w:hint="default" w:eastAsia="仿宋_GB2312"/>
          <w:sz w:val="30"/>
          <w:szCs w:val="30"/>
          <w:lang w:bidi="ar-SA"/>
        </w:rPr>
        <w:t>其他有关信息</w:t>
      </w:r>
      <w:r>
        <w:rPr>
          <w:rFonts w:hint="default" w:eastAsia="楷体_GB2312"/>
          <w:sz w:val="28"/>
          <w:szCs w:val="28"/>
          <w:lang w:bidi="ar-SA"/>
        </w:rPr>
        <w:t>（</w:t>
      </w:r>
      <w:r>
        <w:rPr>
          <w:rFonts w:hint="eastAsia" w:eastAsia="楷体_GB2312"/>
          <w:sz w:val="28"/>
          <w:szCs w:val="28"/>
          <w:lang w:eastAsia="zh-CN" w:bidi="ar-SA"/>
        </w:rPr>
        <w:t>此页为资助项目人员填写，</w:t>
      </w:r>
      <w:r>
        <w:rPr>
          <w:rFonts w:hint="default" w:eastAsia="楷体_GB2312"/>
          <w:sz w:val="28"/>
          <w:szCs w:val="28"/>
          <w:lang w:bidi="ar-SA"/>
        </w:rPr>
        <w:t>包括个人及项目资助经</w:t>
      </w:r>
      <w:r>
        <w:rPr>
          <w:rFonts w:hint="eastAsia" w:eastAsia="楷体_GB2312"/>
          <w:sz w:val="28"/>
          <w:szCs w:val="28"/>
          <w:lang w:val="en-US" w:eastAsia="zh-CN" w:bidi="ar-SA"/>
        </w:rPr>
        <w:t xml:space="preserve"> </w:t>
      </w:r>
    </w:p>
    <w:p>
      <w:pPr>
        <w:spacing w:line="360" w:lineRule="auto"/>
        <w:ind w:left="1500" w:hanging="1400" w:hangingChars="500"/>
        <w:jc w:val="left"/>
        <w:rPr>
          <w:rFonts w:hint="default" w:eastAsia="楷体_GB2312"/>
          <w:sz w:val="28"/>
          <w:szCs w:val="28"/>
          <w:lang w:bidi="ar-SA"/>
        </w:rPr>
      </w:pPr>
      <w:r>
        <w:rPr>
          <w:rFonts w:hint="default" w:eastAsia="楷体_GB2312"/>
          <w:sz w:val="28"/>
          <w:szCs w:val="28"/>
          <w:lang w:bidi="ar-SA"/>
        </w:rPr>
        <w:t>费拨款单位账户信息）</w:t>
      </w:r>
    </w:p>
    <w:tbl>
      <w:tblPr>
        <w:tblStyle w:val="4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6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人选姓名</w:t>
            </w:r>
          </w:p>
        </w:tc>
        <w:tc>
          <w:tcPr>
            <w:tcW w:w="6772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身份证号</w:t>
            </w:r>
          </w:p>
        </w:tc>
        <w:tc>
          <w:tcPr>
            <w:tcW w:w="6772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通讯地址</w:t>
            </w:r>
          </w:p>
        </w:tc>
        <w:tc>
          <w:tcPr>
            <w:tcW w:w="6772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邮政编码</w:t>
            </w:r>
          </w:p>
        </w:tc>
        <w:tc>
          <w:tcPr>
            <w:tcW w:w="6772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办公电话</w:t>
            </w:r>
          </w:p>
        </w:tc>
        <w:tc>
          <w:tcPr>
            <w:tcW w:w="6772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移动电话</w:t>
            </w:r>
          </w:p>
        </w:tc>
        <w:tc>
          <w:tcPr>
            <w:tcW w:w="6772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传    真</w:t>
            </w:r>
          </w:p>
        </w:tc>
        <w:tc>
          <w:tcPr>
            <w:tcW w:w="6772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电子邮箱</w:t>
            </w:r>
          </w:p>
        </w:tc>
        <w:tc>
          <w:tcPr>
            <w:tcW w:w="6772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8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>项目资助经费拨款</w:t>
            </w:r>
            <w:r>
              <w:rPr>
                <w:rFonts w:hint="default" w:eastAsia="仿宋_GB2312"/>
                <w:sz w:val="30"/>
                <w:szCs w:val="30"/>
                <w:lang w:bidi="ar-SA"/>
              </w:rPr>
              <w:t>单位账户信息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收款单位全称</w:t>
            </w:r>
          </w:p>
        </w:tc>
        <w:tc>
          <w:tcPr>
            <w:tcW w:w="6772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开户银行</w:t>
            </w:r>
          </w:p>
        </w:tc>
        <w:tc>
          <w:tcPr>
            <w:tcW w:w="6772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账    号</w:t>
            </w:r>
          </w:p>
        </w:tc>
        <w:tc>
          <w:tcPr>
            <w:tcW w:w="6772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财务部门</w:t>
            </w:r>
          </w:p>
          <w:p>
            <w:pPr>
              <w:jc w:val="center"/>
              <w:rPr>
                <w:rFonts w:hint="default" w:eastAsia="仿宋_GB2312"/>
                <w:sz w:val="30"/>
                <w:szCs w:val="30"/>
                <w:lang w:bidi="ar-SA"/>
              </w:rPr>
            </w:pPr>
            <w:r>
              <w:rPr>
                <w:rFonts w:hint="default" w:eastAsia="仿宋_GB2312"/>
                <w:sz w:val="30"/>
                <w:szCs w:val="30"/>
                <w:lang w:bidi="ar-SA"/>
              </w:rPr>
              <w:t>联系人</w:t>
            </w:r>
          </w:p>
        </w:tc>
        <w:tc>
          <w:tcPr>
            <w:tcW w:w="6772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210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lang w:eastAsia="zh-CN" w:bidi="ar-SA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 w:bidi="ar-SA"/>
              </w:rPr>
              <w:t>手机号码</w:t>
            </w:r>
          </w:p>
        </w:tc>
        <w:tc>
          <w:tcPr>
            <w:tcW w:w="6772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30"/>
                <w:szCs w:val="30"/>
                <w:lang w:bidi="ar-SA"/>
              </w:rPr>
            </w:pPr>
          </w:p>
        </w:tc>
      </w:tr>
    </w:tbl>
    <w:p>
      <w:pPr>
        <w:tabs>
          <w:tab w:val="left" w:pos="8222"/>
        </w:tabs>
        <w:spacing w:afterLines="50" w:line="420" w:lineRule="exact"/>
        <w:jc w:val="left"/>
        <w:rPr>
          <w:rFonts w:hint="eastAsia" w:ascii="楷体" w:hAnsi="楷体" w:eastAsia="楷体" w:cs="楷体"/>
          <w:sz w:val="30"/>
          <w:szCs w:val="30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27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D202AC1"/>
    <w:rsid w:val="0D202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2024-04-26T03:20:00Z</dcterms:created>
  <dc:creator>泽昊</dc:creator>
  <cp:lastModifiedBy>泽昊</cp:lastModifiedBy>
  <dcterms:modified xsi:type="dcterms:W3CDTF">2024-04-26T03:20:24Z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59BFAB6E1E35468BAFC2D12899542E4C_11</vt:lpwstr>
  </property>
</Properties>
</file>