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atLeast"/>
        <w:textAlignment w:val="auto"/>
        <w:rPr>
          <w:rFonts w:hint="eastAsia" w:ascii="方正小标宋_GBK" w:hAnsi="黑体" w:eastAsia="黑体" w:cs="黑体"/>
          <w:color w:val="000000"/>
          <w:kern w:val="0"/>
          <w:sz w:val="44"/>
          <w:szCs w:val="44"/>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艺术图书资料群众文化系列职称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网上申报系统填报说明</w:t>
      </w:r>
    </w:p>
    <w:p>
      <w:pPr>
        <w:keepNext w:val="0"/>
        <w:keepLines w:val="0"/>
        <w:pageBreakBefore w:val="0"/>
        <w:kinsoku/>
        <w:wordWrap/>
        <w:overflowPunct/>
        <w:topLinePunct w:val="0"/>
        <w:autoSpaceDE/>
        <w:autoSpaceDN/>
        <w:bidi w:val="0"/>
        <w:adjustRightInd/>
        <w:snapToGrid/>
        <w:spacing w:line="560" w:lineRule="atLeast"/>
        <w:jc w:val="center"/>
        <w:textAlignment w:val="auto"/>
        <w:rPr>
          <w:rFonts w:ascii="方正小标宋_GBK" w:hAnsi="仿宋" w:eastAsia="方正小标宋_GBK"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为方便职称申报人员填报工作，提高服务质量和效率，凡申请晋升艺术、图书资料、群众文化系列职称的人员，申报材料须按本要求电子化报送。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一、支撑材料</w:t>
      </w:r>
      <w:r>
        <w:rPr>
          <w:rFonts w:hint="eastAsia" w:ascii="黑体" w:hAnsi="黑体" w:eastAsia="黑体" w:cs="黑体"/>
          <w:color w:val="000000"/>
          <w:kern w:val="0"/>
          <w:sz w:val="32"/>
          <w:szCs w:val="32"/>
          <w:lang w:eastAsia="zh-CN"/>
        </w:rPr>
        <w:t>电子化基本要求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将纸质申报材料以扫描方式清晰转换为JPG格式图片，除申报人员个人照片大小不能超过100K以外，其他申报材料每张图片的大小不能超过600K。申报人将材料上传至系统后，须对所有图片进行检查测试，确保打开顺畅且清晰无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二、支撑材料模块类别及文件上传规则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建议626像素(高)x413像素(宽)，蓝底。文件大小不超过100K，</w:t>
      </w:r>
      <w:r>
        <w:rPr>
          <w:rFonts w:hint="eastAsia" w:ascii="仿宋" w:hAnsi="仿宋" w:eastAsia="仿宋" w:cs="仿宋"/>
          <w:color w:val="000000"/>
          <w:kern w:val="0"/>
          <w:sz w:val="32"/>
          <w:szCs w:val="32"/>
          <w:lang w:eastAsia="zh-CN"/>
        </w:rPr>
        <w:t>要求</w:t>
      </w:r>
      <w:r>
        <w:rPr>
          <w:rFonts w:hint="eastAsia" w:ascii="仿宋" w:hAnsi="仿宋" w:eastAsia="仿宋" w:cs="仿宋"/>
          <w:color w:val="000000"/>
          <w:kern w:val="0"/>
          <w:sz w:val="32"/>
          <w:szCs w:val="32"/>
        </w:rPr>
        <w:t>JPG格式，将照片上传至系统中的照片模块。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（二）证件电子图片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登录系统后，在证件电子图片模块中上传身份证（正、反面）、学历及学位证书（</w:t>
      </w:r>
      <w:r>
        <w:rPr>
          <w:rFonts w:hint="eastAsia" w:ascii="仿宋" w:hAnsi="仿宋" w:eastAsia="仿宋" w:cs="仿宋"/>
          <w:color w:val="000000"/>
          <w:sz w:val="32"/>
          <w:szCs w:val="32"/>
          <w:shd w:val="clear" w:color="auto" w:fill="FFFFFF"/>
        </w:rPr>
        <w:t>2002年以后毕业的，须附学信网的电子学历注册备案表；2002年以前毕业的，须附学籍档案等相关证明，复印件须加盖档案保管部门印章）</w:t>
      </w:r>
      <w:r>
        <w:rPr>
          <w:rFonts w:hint="eastAsia" w:ascii="仿宋" w:hAnsi="仿宋" w:eastAsia="仿宋" w:cs="仿宋"/>
          <w:color w:val="000000"/>
          <w:kern w:val="0"/>
          <w:sz w:val="32"/>
          <w:szCs w:val="32"/>
        </w:rPr>
        <w:t>、职称证书等证明材料。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（三）评审申报材料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各类表格、证明：</w:t>
      </w:r>
      <w:r>
        <w:rPr>
          <w:rFonts w:hint="eastAsia" w:ascii="仿宋" w:hAnsi="仿宋" w:eastAsia="仿宋" w:cs="仿宋"/>
          <w:color w:val="000000"/>
          <w:kern w:val="0"/>
          <w:sz w:val="32"/>
          <w:szCs w:val="32"/>
        </w:rPr>
        <w:t>《申报专业技术任职资格诚信承诺书》</w:t>
      </w:r>
      <w:r>
        <w:rPr>
          <w:rFonts w:hint="eastAsia" w:ascii="仿宋" w:hAnsi="仿宋" w:eastAsia="仿宋" w:cs="仿宋"/>
          <w:color w:val="000000"/>
          <w:kern w:val="0"/>
          <w:sz w:val="32"/>
          <w:szCs w:val="32"/>
          <w:lang w:eastAsia="zh-CN"/>
        </w:rPr>
        <w:t>按要求</w:t>
      </w:r>
      <w:r>
        <w:rPr>
          <w:rFonts w:hint="eastAsia" w:ascii="仿宋" w:hAnsi="仿宋" w:eastAsia="仿宋" w:cs="仿宋"/>
          <w:color w:val="000000"/>
          <w:kern w:val="0"/>
          <w:sz w:val="32"/>
          <w:szCs w:val="32"/>
        </w:rPr>
        <w:t>填写</w:t>
      </w:r>
      <w:r>
        <w:rPr>
          <w:rFonts w:hint="eastAsia" w:ascii="仿宋" w:hAnsi="仿宋" w:eastAsia="仿宋" w:cs="仿宋"/>
          <w:color w:val="000000"/>
          <w:kern w:val="0"/>
          <w:sz w:val="32"/>
          <w:szCs w:val="32"/>
          <w:lang w:eastAsia="zh-CN"/>
        </w:rPr>
        <w:t>并加盖公章</w:t>
      </w:r>
      <w:r>
        <w:rPr>
          <w:rFonts w:hint="eastAsia" w:ascii="仿宋" w:hAnsi="仿宋" w:eastAsia="仿宋" w:cs="仿宋"/>
          <w:color w:val="000000"/>
          <w:kern w:val="0"/>
          <w:sz w:val="32"/>
          <w:szCs w:val="32"/>
        </w:rPr>
        <w:t>后上传</w:t>
      </w:r>
      <w:r>
        <w:rPr>
          <w:rFonts w:hint="eastAsia" w:ascii="仿宋" w:hAnsi="仿宋" w:eastAsia="仿宋" w:cs="仿宋"/>
          <w:color w:val="000000"/>
          <w:kern w:val="0"/>
          <w:sz w:val="32"/>
          <w:szCs w:val="32"/>
          <w:lang w:eastAsia="zh-CN"/>
        </w:rPr>
        <w:t>；有工作量要求的</w:t>
      </w:r>
      <w:r>
        <w:rPr>
          <w:rFonts w:hint="eastAsia" w:ascii="仿宋" w:hAnsi="仿宋" w:eastAsia="仿宋" w:cs="仿宋"/>
          <w:color w:val="000000"/>
          <w:kern w:val="0"/>
          <w:sz w:val="32"/>
          <w:szCs w:val="32"/>
          <w:lang w:val="en-US" w:eastAsia="zh-CN"/>
        </w:rPr>
        <w:t>相关专业，所属单位出具认定证明加盖公章后上传至任现职以来工作情况证明材料。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2.指导培养人才：指导培养专业人才情况需提交被指导人相关业绩并出具证明；图书资料专业需按要求填写《图书资料专业培养指导人才信息审核表》加盖公章后上传。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3.任现职以来完成的能反映个人专业工作业绩</w:t>
      </w:r>
      <w:r>
        <w:rPr>
          <w:rFonts w:hint="eastAsia" w:ascii="仿宋" w:hAnsi="仿宋" w:eastAsia="仿宋" w:cs="仿宋"/>
          <w:color w:val="000000"/>
          <w:kern w:val="0"/>
          <w:sz w:val="32"/>
          <w:szCs w:val="32"/>
          <w:lang w:eastAsia="zh-CN"/>
        </w:rPr>
        <w:t>及学术成果</w:t>
      </w:r>
      <w:r>
        <w:rPr>
          <w:rFonts w:hint="eastAsia" w:ascii="仿宋" w:hAnsi="仿宋" w:eastAsia="仿宋" w:cs="仿宋"/>
          <w:color w:val="000000"/>
          <w:kern w:val="0"/>
          <w:sz w:val="32"/>
          <w:szCs w:val="32"/>
        </w:rPr>
        <w:t>的相关材料</w:t>
      </w:r>
      <w:r>
        <w:rPr>
          <w:rFonts w:hint="eastAsia" w:ascii="仿宋" w:hAnsi="仿宋" w:eastAsia="仿宋" w:cs="仿宋"/>
          <w:color w:val="000000"/>
          <w:kern w:val="0"/>
          <w:sz w:val="32"/>
          <w:szCs w:val="32"/>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任现职以来发表的专业论文（须上传的内容依次为刊物封面、目录、正文、版权信息页）或出版论著（须上传著作封面、目录、版权信息页）的原件电子化材料。另外，提供论著的申报人员需将论著原件报送省文化和旅游厅</w:t>
      </w:r>
      <w:r>
        <w:rPr>
          <w:rFonts w:hint="eastAsia" w:ascii="仿宋" w:hAnsi="仿宋" w:eastAsia="仿宋" w:cs="仿宋"/>
          <w:sz w:val="32"/>
          <w:szCs w:val="32"/>
          <w:lang w:eastAsia="zh-CN"/>
        </w:rPr>
        <w:t>人事处</w:t>
      </w:r>
      <w:r>
        <w:rPr>
          <w:rFonts w:hint="eastAsia" w:ascii="仿宋" w:hAnsi="仿宋" w:eastAsia="仿宋" w:cs="仿宋"/>
          <w:sz w:val="32"/>
          <w:szCs w:val="32"/>
        </w:rPr>
        <w:t>，纸质版材料不退回。</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图书资料专业个人代表作须进行标注并注明收录为何种核心期刊目录范围，同时上传至论文版块前列。</w:t>
      </w:r>
      <w:r>
        <w:rPr>
          <w:rFonts w:hint="eastAsia" w:ascii="仿宋" w:hAnsi="仿宋" w:eastAsia="仿宋" w:cs="仿宋"/>
          <w:sz w:val="32"/>
          <w:szCs w:val="32"/>
          <w:highlight w:val="none"/>
        </w:rPr>
        <w:t>刊用通知、用稿清样及提前出版的刊物中登录的论文、作品均不能作为参评业绩材料</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.任现职以来获得的专业奖励证书</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6.近5年参加继续教育培训证书</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7.基层服务情况需提交所属单位认定证明。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8.年度考核证明材料需上传年度考核登记表。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根据参评人员录入的</w:t>
      </w:r>
      <w:r>
        <w:rPr>
          <w:rFonts w:hint="eastAsia" w:ascii="仿宋" w:hAnsi="仿宋" w:eastAsia="仿宋" w:cs="仿宋"/>
          <w:color w:val="000000"/>
          <w:kern w:val="0"/>
          <w:sz w:val="32"/>
          <w:szCs w:val="32"/>
          <w:lang w:eastAsia="zh-CN"/>
        </w:rPr>
        <w:t>各项相关信息</w:t>
      </w:r>
      <w:r>
        <w:rPr>
          <w:rFonts w:hint="eastAsia" w:ascii="仿宋" w:hAnsi="仿宋" w:eastAsia="仿宋" w:cs="仿宋"/>
          <w:color w:val="000000"/>
          <w:kern w:val="0"/>
          <w:sz w:val="32"/>
          <w:szCs w:val="32"/>
        </w:rPr>
        <w:t>，系统</w:t>
      </w:r>
      <w:r>
        <w:rPr>
          <w:rFonts w:hint="eastAsia" w:ascii="仿宋" w:hAnsi="仿宋" w:eastAsia="仿宋" w:cs="仿宋"/>
          <w:color w:val="000000"/>
          <w:kern w:val="0"/>
          <w:sz w:val="32"/>
          <w:szCs w:val="32"/>
          <w:lang w:eastAsia="zh-CN"/>
        </w:rPr>
        <w:t>将</w:t>
      </w:r>
      <w:r>
        <w:rPr>
          <w:rFonts w:hint="eastAsia" w:ascii="仿宋" w:hAnsi="仿宋" w:eastAsia="仿宋" w:cs="仿宋"/>
          <w:color w:val="000000"/>
          <w:kern w:val="0"/>
          <w:sz w:val="32"/>
          <w:szCs w:val="32"/>
        </w:rPr>
        <w:t>自动生成《</w:t>
      </w:r>
      <w:r>
        <w:rPr>
          <w:rFonts w:hint="eastAsia" w:ascii="仿宋" w:hAnsi="仿宋" w:eastAsia="仿宋" w:cs="仿宋"/>
          <w:color w:val="000000"/>
          <w:kern w:val="0"/>
          <w:sz w:val="32"/>
          <w:szCs w:val="32"/>
          <w:lang w:eastAsia="zh-CN"/>
        </w:rPr>
        <w:t>专业技术任职资格申报人员</w:t>
      </w:r>
      <w:r>
        <w:rPr>
          <w:rFonts w:hint="eastAsia" w:ascii="仿宋" w:hAnsi="仿宋" w:eastAsia="仿宋" w:cs="仿宋"/>
          <w:color w:val="000000"/>
          <w:kern w:val="0"/>
          <w:sz w:val="32"/>
          <w:szCs w:val="32"/>
        </w:rPr>
        <w:t>评审表》，无需</w:t>
      </w:r>
      <w:r>
        <w:rPr>
          <w:rFonts w:hint="eastAsia" w:ascii="仿宋" w:hAnsi="仿宋" w:eastAsia="仿宋" w:cs="仿宋"/>
          <w:color w:val="000000"/>
          <w:kern w:val="0"/>
          <w:sz w:val="32"/>
          <w:szCs w:val="32"/>
          <w:lang w:eastAsia="zh-CN"/>
        </w:rPr>
        <w:t>自行</w:t>
      </w:r>
      <w:r>
        <w:rPr>
          <w:rFonts w:hint="eastAsia" w:ascii="仿宋" w:hAnsi="仿宋" w:eastAsia="仿宋" w:cs="仿宋"/>
          <w:color w:val="000000"/>
          <w:kern w:val="0"/>
          <w:sz w:val="32"/>
          <w:szCs w:val="32"/>
        </w:rPr>
        <w:t>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ZjFmYjI5MmJhMzgxMWM3ODdkZTZkOTAyY2UzZGQifQ=="/>
  </w:docVars>
  <w:rsids>
    <w:rsidRoot w:val="42C43F84"/>
    <w:rsid w:val="42C43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1"/>
    <w:unhideWhenUsed/>
    <w:qFormat/>
    <w:uiPriority w:val="99"/>
    <w:pPr>
      <w:widowControl w:val="0"/>
      <w:spacing w:before="100" w:beforeAutospacing="1"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Normal (Web)"/>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2023-10-08T08:41:00Z</dcterms:created>
  <dc:creator>Think</dc:creator>
  <cp:lastModifiedBy>Think</cp:lastModifiedBy>
  <dcterms:modified xsi:type="dcterms:W3CDTF">2023-10-08T08:41:48Z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F0D7AC7C241044A4A783F8F972106378_11</vt:lpwstr>
  </property>
</Properties>
</file>