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both"/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  <w:lang w:val="en-US" w:eastAsia="zh-CN"/>
        </w:rPr>
        <w:t>陕西省非物质文化遗产保护中心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  <w:lang w:val="en-US" w:eastAsia="zh-CN"/>
        </w:rPr>
        <w:t>业务经费申报书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 w:leftChars="0"/>
        <w:jc w:val="center"/>
        <w:rPr>
          <w:rFonts w:hint="eastAsia" w:ascii="楷体" w:hAnsi="楷体" w:eastAsia="楷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 w:val="0"/>
          <w:bCs/>
          <w:color w:val="000000"/>
          <w:sz w:val="32"/>
          <w:szCs w:val="32"/>
          <w:lang w:val="en-US" w:eastAsia="zh-CN"/>
        </w:rPr>
        <w:t>（2024年度）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申报单位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（加盖</w:t>
      </w:r>
      <w:r>
        <w:rPr>
          <w:rFonts w:hint="eastAsia" w:ascii="仿宋" w:hAnsi="仿宋" w:eastAsia="仿宋"/>
          <w:color w:val="000000"/>
          <w:sz w:val="28"/>
          <w:szCs w:val="28"/>
        </w:rPr>
        <w:t>公章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000000"/>
          <w:sz w:val="28"/>
          <w:szCs w:val="28"/>
        </w:rPr>
        <w:t>：</w:t>
      </w:r>
    </w:p>
    <w:tbl>
      <w:tblPr>
        <w:tblStyle w:val="4"/>
        <w:tblW w:w="960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2731"/>
        <w:gridCol w:w="1588"/>
        <w:gridCol w:w="1097"/>
        <w:gridCol w:w="1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8" w:type="dxa"/>
          <w:wAfter w:w="384" w:type="dxa"/>
          <w:trHeight w:val="530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申报补助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73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陕西省非物质文化遗产保护中心业务经费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8" w:type="dxa"/>
          <w:wAfter w:w="384" w:type="dxa"/>
          <w:trHeight w:val="515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资金申报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3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陕西省非物质文化遗产保护中心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8" w:type="dxa"/>
          <w:wAfter w:w="384" w:type="dxa"/>
          <w:trHeight w:val="465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申报负责人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8" w:type="dxa"/>
          <w:wAfter w:w="384" w:type="dxa"/>
          <w:trHeight w:val="90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开户名称</w:t>
            </w:r>
          </w:p>
        </w:tc>
        <w:tc>
          <w:tcPr>
            <w:tcW w:w="735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8" w:type="dxa"/>
          <w:wAfter w:w="384" w:type="dxa"/>
          <w:trHeight w:val="635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735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8" w:type="dxa"/>
          <w:wAfter w:w="384" w:type="dxa"/>
          <w:trHeight w:val="620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开户账号</w:t>
            </w:r>
          </w:p>
        </w:tc>
        <w:tc>
          <w:tcPr>
            <w:tcW w:w="735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8" w:type="dxa"/>
          <w:wAfter w:w="384" w:type="dxa"/>
          <w:trHeight w:val="1225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年度目标</w:t>
            </w:r>
          </w:p>
        </w:tc>
        <w:tc>
          <w:tcPr>
            <w:tcW w:w="735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目标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目标2：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8" w:type="dxa"/>
          <w:wAfter w:w="384" w:type="dxa"/>
          <w:trHeight w:val="450" w:hRule="atLeast"/>
        </w:trPr>
        <w:tc>
          <w:tcPr>
            <w:tcW w:w="1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资金总额</w:t>
            </w:r>
          </w:p>
        </w:tc>
        <w:tc>
          <w:tcPr>
            <w:tcW w:w="54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资金使用年度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8" w:type="dxa"/>
          <w:wAfter w:w="384" w:type="dxa"/>
          <w:trHeight w:val="550" w:hRule="atLeast"/>
        </w:trPr>
        <w:tc>
          <w:tcPr>
            <w:tcW w:w="172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申请金额（万元）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8" w:type="dxa"/>
          <w:wAfter w:w="384" w:type="dxa"/>
          <w:trHeight w:val="508" w:hRule="atLeast"/>
        </w:trPr>
        <w:tc>
          <w:tcPr>
            <w:tcW w:w="1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支出事项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及金额</w:t>
            </w:r>
          </w:p>
        </w:tc>
        <w:tc>
          <w:tcPr>
            <w:tcW w:w="541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支出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19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8" w:type="dxa"/>
          <w:wAfter w:w="384" w:type="dxa"/>
          <w:trHeight w:val="0" w:hRule="atLeast"/>
        </w:trPr>
        <w:tc>
          <w:tcPr>
            <w:tcW w:w="172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8" w:type="dxa"/>
          <w:wAfter w:w="384" w:type="dxa"/>
          <w:trHeight w:val="0" w:hRule="atLeast"/>
        </w:trPr>
        <w:tc>
          <w:tcPr>
            <w:tcW w:w="172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pacing w:val="-22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8" w:type="dxa"/>
          <w:wAfter w:w="384" w:type="dxa"/>
          <w:trHeight w:val="0" w:hRule="atLeast"/>
        </w:trPr>
        <w:tc>
          <w:tcPr>
            <w:tcW w:w="172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8" w:type="dxa"/>
          <w:wAfter w:w="384" w:type="dxa"/>
          <w:trHeight w:val="635" w:hRule="atLeast"/>
        </w:trPr>
        <w:tc>
          <w:tcPr>
            <w:tcW w:w="172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    计</w:t>
            </w:r>
          </w:p>
        </w:tc>
        <w:tc>
          <w:tcPr>
            <w:tcW w:w="19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8" w:type="dxa"/>
          <w:wAfter w:w="384" w:type="dxa"/>
          <w:trHeight w:val="10446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工作事项及具体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工作计划，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经费预算测算依据</w:t>
            </w:r>
          </w:p>
        </w:tc>
        <w:tc>
          <w:tcPr>
            <w:tcW w:w="735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除培训补助、记录工程补助、传承人补助等的其他工作事项及具体工作计划、预算数额、明细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-84" w:leftChars="-40" w:right="0" w:rightChars="0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  <w:rPr>
        <w:sz w:val="18"/>
      </w:rPr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420" w:leftChars="200" w:right="420" w:rightChars="200"/>
                  <w:textAlignment w:val="auto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- 9 -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M2I0NmIzMWY2ZDY4OTY4NTk0YmYyZjdlMmY5YjRlMDYifQ=="/>
  </w:docVars>
  <w:rsids>
    <w:rsidRoot w:val="00000000"/>
    <w:rsid w:val="06907AAD"/>
    <w:rsid w:val="06DD5067"/>
    <w:rsid w:val="07C0440E"/>
    <w:rsid w:val="0B372313"/>
    <w:rsid w:val="0B635738"/>
    <w:rsid w:val="0C914830"/>
    <w:rsid w:val="0D066854"/>
    <w:rsid w:val="10371FFD"/>
    <w:rsid w:val="10780EE7"/>
    <w:rsid w:val="1550619B"/>
    <w:rsid w:val="16C93CED"/>
    <w:rsid w:val="1E4E1C67"/>
    <w:rsid w:val="219B71B0"/>
    <w:rsid w:val="220742E1"/>
    <w:rsid w:val="26A96EEA"/>
    <w:rsid w:val="2CA83FD0"/>
    <w:rsid w:val="2E454CF5"/>
    <w:rsid w:val="30355488"/>
    <w:rsid w:val="334219C7"/>
    <w:rsid w:val="35474E29"/>
    <w:rsid w:val="366510A9"/>
    <w:rsid w:val="3AE73230"/>
    <w:rsid w:val="3CDA2837"/>
    <w:rsid w:val="3F1C6199"/>
    <w:rsid w:val="42370FBA"/>
    <w:rsid w:val="4A447320"/>
    <w:rsid w:val="4D122121"/>
    <w:rsid w:val="4E5357B4"/>
    <w:rsid w:val="4EAA32CE"/>
    <w:rsid w:val="54BB263E"/>
    <w:rsid w:val="54D03C93"/>
    <w:rsid w:val="55EC0D3C"/>
    <w:rsid w:val="5ACD1E5E"/>
    <w:rsid w:val="5CBC3D00"/>
    <w:rsid w:val="60191BB5"/>
    <w:rsid w:val="64B74DAD"/>
    <w:rsid w:val="64CD45D0"/>
    <w:rsid w:val="655C109F"/>
    <w:rsid w:val="678A431B"/>
    <w:rsid w:val="69131358"/>
    <w:rsid w:val="6C4D0701"/>
    <w:rsid w:val="6CB6621E"/>
    <w:rsid w:val="75B534FF"/>
    <w:rsid w:val="78B12027"/>
    <w:rsid w:val="7AB874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标题 11"/>
    <w:basedOn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customStyle="1" w:styleId="7">
    <w:name w:val="默认段落字体1"/>
    <w:link w:val="1"/>
    <w:autoRedefine/>
    <w:semiHidden/>
    <w:qFormat/>
    <w:uiPriority w:val="0"/>
  </w:style>
  <w:style w:type="table" w:customStyle="1" w:styleId="8">
    <w:name w:val="普通表格1"/>
    <w:semiHidden/>
    <w:qFormat/>
    <w:uiPriority w:val="0"/>
  </w:style>
  <w:style w:type="paragraph" w:customStyle="1" w:styleId="9">
    <w:name w:val="纯文本1"/>
    <w:basedOn w:val="1"/>
    <w:uiPriority w:val="0"/>
    <w:rPr>
      <w:rFonts w:ascii="宋体" w:hAnsi="Courier New"/>
      <w:kern w:val="0"/>
      <w:szCs w:val="21"/>
    </w:rPr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1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12">
    <w:name w:val="网格型1"/>
    <w:basedOn w:val="8"/>
    <w:autoRedefine/>
    <w:qFormat/>
    <w:uiPriority w:val="0"/>
    <w:pPr>
      <w:widowControl w:val="0"/>
      <w:jc w:val="both"/>
    </w:pPr>
  </w:style>
  <w:style w:type="character" w:customStyle="1" w:styleId="13">
    <w:name w:val="font21"/>
    <w:basedOn w:val="7"/>
    <w:link w:val="1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4">
    <w:name w:val="font51"/>
    <w:basedOn w:val="7"/>
    <w:link w:val="1"/>
    <w:qFormat/>
    <w:uiPriority w:val="0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15">
    <w:name w:val="font61"/>
    <w:basedOn w:val="7"/>
    <w:link w:val="1"/>
    <w:autoRedefine/>
    <w:qFormat/>
    <w:uiPriority w:val="0"/>
    <w:rPr>
      <w:rFonts w:hint="eastAsia" w:ascii="宋体" w:hAnsi="宋体" w:eastAsia="宋体"/>
      <w:color w:val="000000"/>
      <w:sz w:val="14"/>
      <w:szCs w:val="14"/>
      <w:u w:val="none"/>
    </w:rPr>
  </w:style>
  <w:style w:type="character" w:customStyle="1" w:styleId="16">
    <w:name w:val="font01"/>
    <w:basedOn w:val="7"/>
    <w:link w:val="1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2023-09-01T07:08:00Z</dcterms:created>
  <dc:creator>W</dc:creator>
  <cp:lastModifiedBy>admin</cp:lastModifiedBy>
  <cp:lastPrinted>2023-09-07T08:04:00Z</cp:lastPrinted>
  <dcterms:modified xsi:type="dcterms:W3CDTF">2024-10-08T10:23:24Z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A1A789B4C6F1457EB00E0B5EF04EF33A</vt:lpwstr>
  </property>
</Properties>
</file>