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 w:line="560" w:lineRule="exact"/>
        <w:ind w:left="0" w:left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陕西省非物质文化遗产代表性项目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补助资金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申报书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000000"/>
          <w:sz w:val="28"/>
          <w:szCs w:val="28"/>
          <w:lang w:val="en-US" w:eastAsia="zh-CN"/>
        </w:rPr>
        <w:t>（2024年度）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申报单位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（加盖</w:t>
      </w:r>
      <w:r>
        <w:rPr>
          <w:rFonts w:hint="eastAsia" w:ascii="仿宋" w:hAnsi="仿宋" w:eastAsia="仿宋"/>
          <w:color w:val="000000"/>
          <w:sz w:val="28"/>
          <w:szCs w:val="28"/>
        </w:rPr>
        <w:t>公章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tbl>
      <w:tblPr>
        <w:tblStyle w:val="4"/>
        <w:tblW w:w="90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2699"/>
        <w:gridCol w:w="106"/>
        <w:gridCol w:w="1500"/>
        <w:gridCol w:w="2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申报补助项目名称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及编号</w:t>
            </w:r>
          </w:p>
        </w:tc>
        <w:tc>
          <w:tcPr>
            <w:tcW w:w="6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示例：陈氏太极拳（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instrText xml:space="preserve"> = 6 \* ROMAN \* MERGEFORMAT </w:instrTex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VI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-18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资金申报单位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申报项目负责人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6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6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开户账号</w:t>
            </w:r>
          </w:p>
        </w:tc>
        <w:tc>
          <w:tcPr>
            <w:tcW w:w="66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项目保护情况</w:t>
            </w:r>
          </w:p>
        </w:tc>
        <w:tc>
          <w:tcPr>
            <w:tcW w:w="66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（项目当前的存续情况，保护成果，存在的困境。）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专项资金情况</w:t>
            </w:r>
          </w:p>
        </w:tc>
        <w:tc>
          <w:tcPr>
            <w:tcW w:w="66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（2020-2023年度市级非遗资金支持情况；省级非遗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专项资金拨付及使用情况。）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补助申请理由</w:t>
            </w:r>
          </w:p>
        </w:tc>
        <w:tc>
          <w:tcPr>
            <w:tcW w:w="66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（保护单位开展相应工作的人员、场所、设施、资金等条件；开展相应工作的必要性和具备的基础等。）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预期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目标</w:t>
            </w:r>
          </w:p>
        </w:tc>
        <w:tc>
          <w:tcPr>
            <w:tcW w:w="66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目标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目标2：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总额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资金使用年度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申请金额（万元）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支出事项及金额</w:t>
            </w:r>
          </w:p>
        </w:tc>
        <w:tc>
          <w:tcPr>
            <w:tcW w:w="4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39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39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工作事项及具体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工作计划，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经费预算测算依据</w:t>
            </w:r>
          </w:p>
        </w:tc>
        <w:tc>
          <w:tcPr>
            <w:tcW w:w="66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分条列明工作事项、具体工作计划以及预算数额、明细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000000"/>
          <w:sz w:val="24"/>
          <w:szCs w:val="24"/>
        </w:rPr>
        <w:sectPr>
          <w:footerReference r:id="rId3" w:type="default"/>
          <w:type w:val="continuous"/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6907AAD"/>
    <w:rsid w:val="06DD5067"/>
    <w:rsid w:val="07C0440E"/>
    <w:rsid w:val="0B372313"/>
    <w:rsid w:val="0C914830"/>
    <w:rsid w:val="0D066854"/>
    <w:rsid w:val="10371FFD"/>
    <w:rsid w:val="10780EE7"/>
    <w:rsid w:val="1550619B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169211B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autoRedefine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纯文本1"/>
    <w:basedOn w:val="1"/>
    <w:autoRedefine/>
    <w:qFormat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autoRedefine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2024-10-08T10:21:43Z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