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3CF0" w:rsidRDefault="002B11E9" w:rsidP="002B11E9">
      <w:pPr>
        <w:spacing w:line="60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厅直系统安全生产专项整治行动</w:t>
      </w:r>
    </w:p>
    <w:p w:rsidR="00223CF0" w:rsidRDefault="002B11E9">
      <w:pPr>
        <w:spacing w:line="600" w:lineRule="exact"/>
        <w:jc w:val="center"/>
        <w:rPr>
          <w:rFonts w:eastAsia="仿宋_GB2312"/>
          <w:sz w:val="32"/>
          <w:szCs w:val="32"/>
        </w:rPr>
      </w:pPr>
      <w:r>
        <w:rPr>
          <w:rFonts w:ascii="方正小标宋简体" w:eastAsia="方正小标宋简体" w:hAnsi="方正小标宋简体" w:cs="方正小标宋简体" w:hint="eastAsia"/>
          <w:sz w:val="44"/>
          <w:szCs w:val="44"/>
        </w:rPr>
        <w:t>工作方案</w:t>
      </w:r>
    </w:p>
    <w:bookmarkEnd w:id="0"/>
    <w:p w:rsidR="00223CF0" w:rsidRDefault="00223CF0">
      <w:pPr>
        <w:spacing w:line="600" w:lineRule="exact"/>
        <w:ind w:firstLineChars="200" w:firstLine="640"/>
        <w:rPr>
          <w:rFonts w:eastAsia="仿宋_GB2312"/>
          <w:sz w:val="32"/>
          <w:szCs w:val="32"/>
        </w:rPr>
      </w:pPr>
    </w:p>
    <w:p w:rsidR="00223CF0" w:rsidRDefault="002B11E9">
      <w:pPr>
        <w:spacing w:line="600" w:lineRule="exact"/>
        <w:ind w:firstLineChars="200" w:firstLine="640"/>
        <w:rPr>
          <w:rFonts w:eastAsia="仿宋_GB2312"/>
          <w:sz w:val="32"/>
          <w:szCs w:val="32"/>
        </w:rPr>
      </w:pPr>
      <w:r>
        <w:rPr>
          <w:rFonts w:eastAsia="仿宋_GB2312" w:hint="eastAsia"/>
          <w:sz w:val="32"/>
          <w:szCs w:val="32"/>
        </w:rPr>
        <w:t>为深入贯彻落</w:t>
      </w:r>
      <w:proofErr w:type="gramStart"/>
      <w:r>
        <w:rPr>
          <w:rFonts w:eastAsia="仿宋_GB2312" w:hint="eastAsia"/>
          <w:sz w:val="32"/>
          <w:szCs w:val="32"/>
        </w:rPr>
        <w:t>实习近</w:t>
      </w:r>
      <w:proofErr w:type="gramEnd"/>
      <w:r>
        <w:rPr>
          <w:rFonts w:eastAsia="仿宋_GB2312" w:hint="eastAsia"/>
          <w:sz w:val="32"/>
          <w:szCs w:val="32"/>
        </w:rPr>
        <w:t>平总书记关于安全生产的重要论述和指示批示精神，进一步提高政治站位，把落实中国共产党成立</w:t>
      </w:r>
      <w:r>
        <w:rPr>
          <w:rFonts w:eastAsia="仿宋_GB2312" w:hint="eastAsia"/>
          <w:sz w:val="32"/>
          <w:szCs w:val="32"/>
        </w:rPr>
        <w:t>100</w:t>
      </w:r>
      <w:r>
        <w:rPr>
          <w:rFonts w:eastAsia="仿宋_GB2312" w:hint="eastAsia"/>
          <w:sz w:val="32"/>
          <w:szCs w:val="32"/>
        </w:rPr>
        <w:t>周年和中华人民共和国第十四届运动会期间的安全生产工作作为当前一项重要的政治任务，坚决贯彻省委、省政府领导近期关于安全工作的批示要求、省安全生产电视电话会议精神和</w:t>
      </w:r>
      <w:r>
        <w:rPr>
          <w:rFonts w:eastAsia="仿宋_GB2312" w:hint="eastAsia"/>
          <w:sz w:val="32"/>
          <w:szCs w:val="32"/>
        </w:rPr>
        <w:t>6</w:t>
      </w:r>
      <w:r>
        <w:rPr>
          <w:rFonts w:eastAsia="仿宋_GB2312" w:hint="eastAsia"/>
          <w:sz w:val="32"/>
          <w:szCs w:val="32"/>
        </w:rPr>
        <w:t>月</w:t>
      </w:r>
      <w:r>
        <w:rPr>
          <w:rFonts w:eastAsia="仿宋_GB2312" w:hint="eastAsia"/>
          <w:sz w:val="32"/>
          <w:szCs w:val="32"/>
        </w:rPr>
        <w:t>15</w:t>
      </w:r>
      <w:r>
        <w:rPr>
          <w:rFonts w:eastAsia="仿宋_GB2312" w:hint="eastAsia"/>
          <w:sz w:val="32"/>
          <w:szCs w:val="32"/>
        </w:rPr>
        <w:t>日厅长办公会会议要求，紧紧围绕“控风险、除隐患、防事故”为主题开展好安全生产专项整治，确保建党</w:t>
      </w:r>
      <w:r>
        <w:rPr>
          <w:rFonts w:eastAsia="仿宋_GB2312" w:hint="eastAsia"/>
          <w:sz w:val="32"/>
          <w:szCs w:val="32"/>
        </w:rPr>
        <w:t>100</w:t>
      </w:r>
      <w:r>
        <w:rPr>
          <w:rFonts w:eastAsia="仿宋_GB2312" w:hint="eastAsia"/>
          <w:sz w:val="32"/>
          <w:szCs w:val="32"/>
        </w:rPr>
        <w:t>周年</w:t>
      </w:r>
      <w:r>
        <w:rPr>
          <w:rFonts w:eastAsia="仿宋_GB2312" w:hint="eastAsia"/>
          <w:sz w:val="32"/>
          <w:szCs w:val="32"/>
        </w:rPr>
        <w:t>和十四届运动会</w:t>
      </w:r>
      <w:proofErr w:type="gramStart"/>
      <w:r>
        <w:rPr>
          <w:rFonts w:eastAsia="仿宋_GB2312" w:hint="eastAsia"/>
          <w:sz w:val="32"/>
          <w:szCs w:val="32"/>
        </w:rPr>
        <w:t>期间厅</w:t>
      </w:r>
      <w:proofErr w:type="gramEnd"/>
      <w:r>
        <w:rPr>
          <w:rFonts w:eastAsia="仿宋_GB2312" w:hint="eastAsia"/>
          <w:sz w:val="32"/>
          <w:szCs w:val="32"/>
        </w:rPr>
        <w:t>系统安全生产形势稳定，特制定本方案。</w:t>
      </w:r>
    </w:p>
    <w:p w:rsidR="00223CF0" w:rsidRDefault="002B11E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一、组织领导及职责分工</w:t>
      </w:r>
    </w:p>
    <w:p w:rsidR="00223CF0" w:rsidRDefault="002B11E9">
      <w:pPr>
        <w:spacing w:line="600" w:lineRule="exact"/>
        <w:ind w:firstLineChars="200" w:firstLine="643"/>
        <w:rPr>
          <w:rFonts w:eastAsia="仿宋_GB2312"/>
          <w:sz w:val="32"/>
          <w:szCs w:val="32"/>
        </w:rPr>
      </w:pPr>
      <w:r>
        <w:rPr>
          <w:rFonts w:eastAsia="仿宋_GB2312" w:hint="eastAsia"/>
          <w:b/>
          <w:bCs/>
          <w:sz w:val="32"/>
          <w:szCs w:val="32"/>
        </w:rPr>
        <w:t>专项检查组组长：</w:t>
      </w:r>
      <w:r>
        <w:rPr>
          <w:rFonts w:eastAsia="仿宋_GB2312" w:hint="eastAsia"/>
          <w:sz w:val="32"/>
          <w:szCs w:val="32"/>
        </w:rPr>
        <w:t>厅二级</w:t>
      </w:r>
      <w:proofErr w:type="gramStart"/>
      <w:r>
        <w:rPr>
          <w:rFonts w:eastAsia="仿宋_GB2312" w:hint="eastAsia"/>
          <w:sz w:val="32"/>
          <w:szCs w:val="32"/>
        </w:rPr>
        <w:t>巡视员孟宝民</w:t>
      </w:r>
      <w:proofErr w:type="gramEnd"/>
    </w:p>
    <w:p w:rsidR="00223CF0" w:rsidRDefault="002B11E9">
      <w:pPr>
        <w:spacing w:line="600" w:lineRule="exact"/>
        <w:ind w:firstLineChars="200" w:firstLine="643"/>
        <w:rPr>
          <w:rFonts w:eastAsia="仿宋_GB2312"/>
          <w:sz w:val="32"/>
          <w:szCs w:val="32"/>
        </w:rPr>
      </w:pPr>
      <w:r>
        <w:rPr>
          <w:rFonts w:eastAsia="仿宋_GB2312" w:hint="eastAsia"/>
          <w:b/>
          <w:bCs/>
          <w:sz w:val="32"/>
          <w:szCs w:val="32"/>
        </w:rPr>
        <w:t>副组长：</w:t>
      </w:r>
      <w:r>
        <w:rPr>
          <w:rFonts w:eastAsia="仿宋_GB2312" w:hint="eastAsia"/>
          <w:sz w:val="32"/>
          <w:szCs w:val="32"/>
        </w:rPr>
        <w:t>厅办公室副主任王晓山</w:t>
      </w:r>
    </w:p>
    <w:p w:rsidR="00223CF0" w:rsidRDefault="002B11E9">
      <w:pPr>
        <w:spacing w:line="600" w:lineRule="exact"/>
        <w:ind w:firstLineChars="200" w:firstLine="643"/>
        <w:rPr>
          <w:rFonts w:eastAsia="仿宋_GB2312"/>
          <w:sz w:val="32"/>
          <w:szCs w:val="32"/>
        </w:rPr>
      </w:pPr>
      <w:r>
        <w:rPr>
          <w:rFonts w:eastAsia="仿宋_GB2312" w:hint="eastAsia"/>
          <w:b/>
          <w:bCs/>
          <w:sz w:val="32"/>
          <w:szCs w:val="32"/>
        </w:rPr>
        <w:t>成</w:t>
      </w:r>
      <w:r>
        <w:rPr>
          <w:rFonts w:eastAsia="仿宋_GB2312" w:hint="eastAsia"/>
          <w:b/>
          <w:bCs/>
          <w:sz w:val="32"/>
          <w:szCs w:val="32"/>
        </w:rPr>
        <w:t xml:space="preserve">  </w:t>
      </w:r>
      <w:r>
        <w:rPr>
          <w:rFonts w:eastAsia="仿宋_GB2312" w:hint="eastAsia"/>
          <w:b/>
          <w:bCs/>
          <w:sz w:val="32"/>
          <w:szCs w:val="32"/>
        </w:rPr>
        <w:t>员：</w:t>
      </w:r>
      <w:r>
        <w:rPr>
          <w:rFonts w:eastAsia="仿宋_GB2312" w:hint="eastAsia"/>
          <w:sz w:val="32"/>
          <w:szCs w:val="32"/>
        </w:rPr>
        <w:t>厅办公室、科技教育处和省戏曲研究院、省图书馆、华岳公司相关负责安全工作人员</w:t>
      </w:r>
    </w:p>
    <w:p w:rsidR="00223CF0" w:rsidRDefault="002B11E9">
      <w:pPr>
        <w:spacing w:line="600" w:lineRule="exact"/>
        <w:ind w:firstLineChars="200" w:firstLine="640"/>
        <w:rPr>
          <w:rFonts w:eastAsia="仿宋_GB2312"/>
          <w:sz w:val="32"/>
          <w:szCs w:val="32"/>
        </w:rPr>
      </w:pPr>
      <w:r>
        <w:rPr>
          <w:rFonts w:eastAsia="仿宋_GB2312" w:hint="eastAsia"/>
          <w:sz w:val="32"/>
          <w:szCs w:val="32"/>
        </w:rPr>
        <w:t>（一）厅办公室，具体负责组织本次专项行动的统筹协调、督促检查、信息传递和保密安全检查等工作。</w:t>
      </w:r>
    </w:p>
    <w:p w:rsidR="00223CF0" w:rsidRDefault="002B11E9">
      <w:pPr>
        <w:spacing w:line="600" w:lineRule="exact"/>
        <w:ind w:firstLineChars="200" w:firstLine="640"/>
        <w:rPr>
          <w:rFonts w:eastAsia="仿宋_GB2312"/>
          <w:sz w:val="32"/>
          <w:szCs w:val="32"/>
        </w:rPr>
      </w:pPr>
      <w:r>
        <w:rPr>
          <w:rFonts w:eastAsia="仿宋_GB2312" w:hint="eastAsia"/>
          <w:sz w:val="32"/>
          <w:szCs w:val="32"/>
        </w:rPr>
        <w:t>（二）</w:t>
      </w:r>
      <w:proofErr w:type="gramStart"/>
      <w:r>
        <w:rPr>
          <w:rFonts w:eastAsia="仿宋_GB2312" w:hint="eastAsia"/>
          <w:sz w:val="32"/>
          <w:szCs w:val="32"/>
        </w:rPr>
        <w:t>厅科技</w:t>
      </w:r>
      <w:proofErr w:type="gramEnd"/>
      <w:r>
        <w:rPr>
          <w:rFonts w:eastAsia="仿宋_GB2312" w:hint="eastAsia"/>
          <w:sz w:val="32"/>
          <w:szCs w:val="32"/>
        </w:rPr>
        <w:t>教育处，负责厅系统网络安全检查等工作。</w:t>
      </w:r>
    </w:p>
    <w:p w:rsidR="00223CF0" w:rsidRDefault="002B11E9">
      <w:pPr>
        <w:spacing w:line="600" w:lineRule="exact"/>
        <w:ind w:firstLineChars="200" w:firstLine="640"/>
        <w:rPr>
          <w:rFonts w:eastAsia="仿宋_GB2312"/>
          <w:sz w:val="32"/>
          <w:szCs w:val="32"/>
        </w:rPr>
      </w:pPr>
      <w:r>
        <w:rPr>
          <w:rFonts w:eastAsia="仿宋_GB2312" w:hint="eastAsia"/>
          <w:sz w:val="32"/>
          <w:szCs w:val="32"/>
        </w:rPr>
        <w:t>（三）厅离退休人员服务管理处，负责对厅机关离退休人员思想状况进行全面排查。</w:t>
      </w:r>
    </w:p>
    <w:p w:rsidR="00223CF0" w:rsidRDefault="002B11E9">
      <w:pPr>
        <w:spacing w:line="600" w:lineRule="exact"/>
        <w:ind w:firstLineChars="200" w:firstLine="640"/>
        <w:rPr>
          <w:rFonts w:eastAsia="仿宋_GB2312"/>
          <w:sz w:val="32"/>
          <w:szCs w:val="32"/>
        </w:rPr>
      </w:pPr>
      <w:r>
        <w:rPr>
          <w:rFonts w:eastAsia="仿宋_GB2312" w:hint="eastAsia"/>
          <w:sz w:val="32"/>
          <w:szCs w:val="32"/>
        </w:rPr>
        <w:t>（四）厅机关各处室和厅属各单位，负责对所属干部职</w:t>
      </w:r>
      <w:r>
        <w:rPr>
          <w:rFonts w:eastAsia="仿宋_GB2312" w:hint="eastAsia"/>
          <w:sz w:val="32"/>
          <w:szCs w:val="32"/>
        </w:rPr>
        <w:lastRenderedPageBreak/>
        <w:t>工思想状况进行全面排查。</w:t>
      </w:r>
    </w:p>
    <w:p w:rsidR="00223CF0" w:rsidRDefault="002B11E9">
      <w:pPr>
        <w:spacing w:line="600" w:lineRule="exact"/>
        <w:ind w:firstLineChars="200" w:firstLine="640"/>
        <w:rPr>
          <w:rFonts w:eastAsia="仿宋_GB2312"/>
          <w:sz w:val="32"/>
          <w:szCs w:val="32"/>
        </w:rPr>
      </w:pPr>
      <w:r>
        <w:rPr>
          <w:rFonts w:eastAsia="仿宋_GB2312" w:hint="eastAsia"/>
          <w:sz w:val="32"/>
          <w:szCs w:val="32"/>
        </w:rPr>
        <w:t>（五）厅后勤中心，负责对厅机关（南北区）所有办公室、库房、会议室、办公区、家属区、水电、燃气、监控等特种设备和疫情防控工作进行全面检查。</w:t>
      </w:r>
    </w:p>
    <w:p w:rsidR="00223CF0" w:rsidRDefault="002B11E9">
      <w:pPr>
        <w:spacing w:line="600" w:lineRule="exact"/>
        <w:ind w:firstLineChars="200" w:firstLine="640"/>
        <w:rPr>
          <w:rFonts w:eastAsia="仿宋_GB2312"/>
          <w:sz w:val="32"/>
          <w:szCs w:val="32"/>
        </w:rPr>
      </w:pPr>
      <w:r>
        <w:rPr>
          <w:rFonts w:eastAsia="仿宋_GB2312" w:hint="eastAsia"/>
          <w:sz w:val="32"/>
          <w:szCs w:val="32"/>
        </w:rPr>
        <w:t>（六）厅属相关单位参与督导组检查人员按照分工开展相关工作。</w:t>
      </w:r>
    </w:p>
    <w:p w:rsidR="00223CF0" w:rsidRDefault="002B11E9">
      <w:pPr>
        <w:spacing w:line="600" w:lineRule="exact"/>
        <w:ind w:firstLineChars="200" w:firstLine="640"/>
        <w:rPr>
          <w:rFonts w:eastAsia="仿宋_GB2312"/>
          <w:sz w:val="32"/>
          <w:szCs w:val="32"/>
        </w:rPr>
      </w:pPr>
      <w:r>
        <w:rPr>
          <w:rFonts w:ascii="黑体" w:eastAsia="黑体" w:hAnsi="黑体" w:cs="黑体" w:hint="eastAsia"/>
          <w:sz w:val="32"/>
          <w:szCs w:val="32"/>
        </w:rPr>
        <w:t>二、时间安排</w:t>
      </w:r>
    </w:p>
    <w:p w:rsidR="00223CF0" w:rsidRDefault="002B11E9">
      <w:pPr>
        <w:spacing w:line="600" w:lineRule="exact"/>
        <w:ind w:firstLineChars="200" w:firstLine="640"/>
        <w:rPr>
          <w:rFonts w:eastAsia="仿宋_GB2312"/>
          <w:sz w:val="32"/>
          <w:szCs w:val="32"/>
        </w:rPr>
      </w:pPr>
      <w:r>
        <w:rPr>
          <w:rFonts w:eastAsia="仿宋_GB2312" w:hint="eastAsia"/>
          <w:sz w:val="32"/>
          <w:szCs w:val="32"/>
        </w:rPr>
        <w:t>本次安全生产专项整治行动从</w:t>
      </w:r>
      <w:r>
        <w:rPr>
          <w:rFonts w:eastAsia="仿宋_GB2312" w:hint="eastAsia"/>
          <w:sz w:val="32"/>
          <w:szCs w:val="32"/>
        </w:rPr>
        <w:t>6</w:t>
      </w:r>
      <w:r>
        <w:rPr>
          <w:rFonts w:eastAsia="仿宋_GB2312" w:hint="eastAsia"/>
          <w:sz w:val="32"/>
          <w:szCs w:val="32"/>
        </w:rPr>
        <w:t>月</w:t>
      </w:r>
      <w:r>
        <w:rPr>
          <w:rFonts w:eastAsia="仿宋_GB2312" w:hint="eastAsia"/>
          <w:sz w:val="32"/>
          <w:szCs w:val="32"/>
        </w:rPr>
        <w:t>18</w:t>
      </w:r>
      <w:r>
        <w:rPr>
          <w:rFonts w:eastAsia="仿宋_GB2312" w:hint="eastAsia"/>
          <w:sz w:val="32"/>
          <w:szCs w:val="32"/>
        </w:rPr>
        <w:t>日起到</w:t>
      </w:r>
      <w:r>
        <w:rPr>
          <w:rFonts w:eastAsia="仿宋_GB2312" w:hint="eastAsia"/>
          <w:sz w:val="32"/>
          <w:szCs w:val="32"/>
        </w:rPr>
        <w:t>9</w:t>
      </w:r>
      <w:r>
        <w:rPr>
          <w:rFonts w:eastAsia="仿宋_GB2312" w:hint="eastAsia"/>
          <w:sz w:val="32"/>
          <w:szCs w:val="32"/>
        </w:rPr>
        <w:t>月底结束。方案印发后，各处室、厅属各单位要进行全面自查自纠；</w:t>
      </w:r>
      <w:r>
        <w:rPr>
          <w:rFonts w:eastAsia="仿宋_GB2312" w:hint="eastAsia"/>
          <w:sz w:val="32"/>
          <w:szCs w:val="32"/>
        </w:rPr>
        <w:t>6</w:t>
      </w:r>
      <w:r>
        <w:rPr>
          <w:rFonts w:eastAsia="仿宋_GB2312" w:hint="eastAsia"/>
          <w:sz w:val="32"/>
          <w:szCs w:val="32"/>
        </w:rPr>
        <w:t>月</w:t>
      </w:r>
      <w:r>
        <w:rPr>
          <w:rFonts w:eastAsia="仿宋_GB2312" w:hint="eastAsia"/>
          <w:sz w:val="32"/>
          <w:szCs w:val="32"/>
        </w:rPr>
        <w:t>22</w:t>
      </w:r>
      <w:r>
        <w:rPr>
          <w:rFonts w:eastAsia="仿宋_GB2312" w:hint="eastAsia"/>
          <w:sz w:val="32"/>
          <w:szCs w:val="32"/>
        </w:rPr>
        <w:t>日，厅机关将对厅系统开展全面督导检查；</w:t>
      </w:r>
      <w:r>
        <w:rPr>
          <w:rFonts w:eastAsia="仿宋_GB2312" w:hint="eastAsia"/>
          <w:sz w:val="32"/>
          <w:szCs w:val="32"/>
        </w:rPr>
        <w:t>8</w:t>
      </w:r>
      <w:r>
        <w:rPr>
          <w:rFonts w:eastAsia="仿宋_GB2312" w:hint="eastAsia"/>
          <w:sz w:val="32"/>
          <w:szCs w:val="32"/>
        </w:rPr>
        <w:t>月</w:t>
      </w:r>
      <w:r>
        <w:rPr>
          <w:rFonts w:eastAsia="仿宋_GB2312" w:hint="eastAsia"/>
          <w:sz w:val="32"/>
          <w:szCs w:val="32"/>
        </w:rPr>
        <w:t>12</w:t>
      </w:r>
      <w:r>
        <w:rPr>
          <w:rFonts w:eastAsia="仿宋_GB2312" w:hint="eastAsia"/>
          <w:sz w:val="32"/>
          <w:szCs w:val="32"/>
        </w:rPr>
        <w:t>日开展隐患排查整治“回头看”督导检查。督导检查结果将在厅系统进行通报。</w:t>
      </w:r>
    </w:p>
    <w:p w:rsidR="00223CF0" w:rsidRDefault="002B11E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三、工作内容</w:t>
      </w:r>
    </w:p>
    <w:p w:rsidR="00223CF0" w:rsidRDefault="002B11E9">
      <w:pPr>
        <w:spacing w:line="600" w:lineRule="exact"/>
        <w:ind w:firstLineChars="200" w:firstLine="640"/>
        <w:rPr>
          <w:rFonts w:eastAsia="仿宋_GB2312"/>
          <w:sz w:val="32"/>
          <w:szCs w:val="32"/>
        </w:rPr>
      </w:pPr>
      <w:r>
        <w:rPr>
          <w:rFonts w:eastAsia="仿宋_GB2312" w:hint="eastAsia"/>
          <w:sz w:val="32"/>
          <w:szCs w:val="32"/>
        </w:rPr>
        <w:t>认真组织开展厅系统各类安全风险排查，大力整治各类事故隐患，重点围绕办公楼、图书馆、文化馆、美术馆、演出剧场中的特种设备、配电室、锅炉房、燃气设备和重点人等开展隐患排查治理和督导防范，做到检查到位、治理到位、防范到位。</w:t>
      </w:r>
    </w:p>
    <w:p w:rsidR="00223CF0" w:rsidRDefault="002B11E9">
      <w:pPr>
        <w:spacing w:line="600" w:lineRule="exact"/>
        <w:ind w:firstLineChars="200" w:firstLine="640"/>
        <w:rPr>
          <w:rFonts w:eastAsia="仿宋_GB2312"/>
          <w:sz w:val="32"/>
          <w:szCs w:val="32"/>
        </w:rPr>
      </w:pPr>
      <w:r>
        <w:rPr>
          <w:rFonts w:eastAsia="仿宋_GB2312" w:hint="eastAsia"/>
          <w:sz w:val="32"/>
          <w:szCs w:val="32"/>
        </w:rPr>
        <w:t>（一）开展违规使用易燃可燃材料装修装饰综合整治。重点整治人员密集场所使用聚氨酯泡沫、聚苯乙烯等易燃可燃材料装修或者作隔热保温层。家属区、值班休息室、门卫房、寄宿宿舍等违规采用易燃可燃材料为芯材的彩钢板搭建。</w:t>
      </w:r>
    </w:p>
    <w:p w:rsidR="00223CF0" w:rsidRDefault="002B11E9">
      <w:pPr>
        <w:spacing w:line="600" w:lineRule="exact"/>
        <w:ind w:firstLineChars="200" w:firstLine="640"/>
        <w:rPr>
          <w:rFonts w:eastAsia="仿宋_GB2312"/>
          <w:sz w:val="32"/>
          <w:szCs w:val="32"/>
        </w:rPr>
      </w:pPr>
      <w:r>
        <w:rPr>
          <w:rFonts w:eastAsia="仿宋_GB2312" w:hint="eastAsia"/>
          <w:sz w:val="32"/>
          <w:szCs w:val="32"/>
        </w:rPr>
        <w:lastRenderedPageBreak/>
        <w:t>（二）开展防火分隔综合整治。重点整治对社会营业场馆等地下与地上部分未按</w:t>
      </w:r>
      <w:r>
        <w:rPr>
          <w:rFonts w:eastAsia="仿宋_GB2312" w:hint="eastAsia"/>
          <w:sz w:val="32"/>
          <w:szCs w:val="32"/>
        </w:rPr>
        <w:t>规范进行防火分隔。防火隔墙、防火卷帘、防火门等防火分隔设施缺失或者损坏。楼梯间、前室常闭式防火门常开。门窗孔洞、竖向管道井每层楼板处封堵不严密等。</w:t>
      </w:r>
    </w:p>
    <w:p w:rsidR="00223CF0" w:rsidRDefault="002B11E9">
      <w:pPr>
        <w:spacing w:line="600" w:lineRule="exact"/>
        <w:ind w:firstLineChars="200" w:firstLine="640"/>
        <w:rPr>
          <w:rFonts w:eastAsia="仿宋_GB2312"/>
          <w:sz w:val="32"/>
          <w:szCs w:val="32"/>
        </w:rPr>
      </w:pPr>
      <w:r>
        <w:rPr>
          <w:rFonts w:eastAsia="仿宋_GB2312" w:hint="eastAsia"/>
          <w:sz w:val="32"/>
          <w:szCs w:val="32"/>
        </w:rPr>
        <w:t>（三）开展消防安全疏散通道综合整治。重点整治消防安全疏散通道、安全出口数量不足或者被封闭、堵塞、占用。人员密集场所在门窗上设置广告牌等影响逃生和灭火救援的障碍物。</w:t>
      </w:r>
    </w:p>
    <w:p w:rsidR="00223CF0" w:rsidRDefault="002B11E9">
      <w:pPr>
        <w:spacing w:line="600" w:lineRule="exact"/>
        <w:ind w:firstLineChars="200" w:firstLine="640"/>
        <w:rPr>
          <w:rFonts w:eastAsia="仿宋_GB2312"/>
          <w:sz w:val="32"/>
          <w:szCs w:val="32"/>
        </w:rPr>
      </w:pPr>
      <w:r>
        <w:rPr>
          <w:rFonts w:eastAsia="仿宋_GB2312" w:hint="eastAsia"/>
          <w:sz w:val="32"/>
          <w:szCs w:val="32"/>
        </w:rPr>
        <w:t>（四）开展违规存放易燃易爆危险品综合整治。重点整治人员密集场所违规使用、储存易燃易爆危险品。</w:t>
      </w:r>
    </w:p>
    <w:p w:rsidR="00223CF0" w:rsidRDefault="002B11E9">
      <w:pPr>
        <w:spacing w:line="600" w:lineRule="exact"/>
        <w:ind w:firstLineChars="200" w:firstLine="640"/>
        <w:rPr>
          <w:rFonts w:eastAsia="仿宋_GB2312"/>
          <w:sz w:val="32"/>
          <w:szCs w:val="32"/>
        </w:rPr>
      </w:pPr>
      <w:r>
        <w:rPr>
          <w:rFonts w:eastAsia="仿宋_GB2312" w:hint="eastAsia"/>
          <w:sz w:val="32"/>
          <w:szCs w:val="32"/>
        </w:rPr>
        <w:t>（五）开展消防设施综合整治。重点整治火灾自动报警系统停用或者不能正常运行。消防水泵控制柜处于手动控制状态。</w:t>
      </w:r>
      <w:r>
        <w:rPr>
          <w:rFonts w:eastAsia="仿宋_GB2312" w:hint="eastAsia"/>
          <w:sz w:val="32"/>
          <w:szCs w:val="32"/>
        </w:rPr>
        <w:t>自动喷水灭火系统、防火卷帘、机械防排烟等消防设施不能正常联动。消火栓、自动喷水灭火系统不能正常供水。</w:t>
      </w:r>
    </w:p>
    <w:p w:rsidR="00223CF0" w:rsidRDefault="002B11E9">
      <w:pPr>
        <w:spacing w:line="600" w:lineRule="exact"/>
        <w:ind w:firstLineChars="200" w:firstLine="640"/>
        <w:rPr>
          <w:rFonts w:eastAsia="仿宋_GB2312"/>
          <w:sz w:val="32"/>
          <w:szCs w:val="32"/>
        </w:rPr>
      </w:pPr>
      <w:r>
        <w:rPr>
          <w:rFonts w:eastAsia="仿宋_GB2312" w:hint="eastAsia"/>
          <w:sz w:val="32"/>
          <w:szCs w:val="32"/>
        </w:rPr>
        <w:t>（六）开展未落实重点岗位人员责任整治。重点整治不落实单位消防安全主体责任，未依法明确消防安全责任人、管理人及其职责。消防控制室值班人员不会熟练操作设施设备。微型消防站队员不能及时有效处置初起火灾。</w:t>
      </w:r>
    </w:p>
    <w:p w:rsidR="00223CF0" w:rsidRDefault="002B11E9">
      <w:pPr>
        <w:spacing w:line="600" w:lineRule="exact"/>
        <w:ind w:firstLineChars="200" w:firstLine="640"/>
        <w:rPr>
          <w:rFonts w:eastAsia="仿宋_GB2312"/>
          <w:sz w:val="32"/>
          <w:szCs w:val="32"/>
        </w:rPr>
      </w:pPr>
      <w:r>
        <w:rPr>
          <w:rFonts w:eastAsia="仿宋_GB2312" w:hint="eastAsia"/>
          <w:sz w:val="32"/>
          <w:szCs w:val="32"/>
        </w:rPr>
        <w:t>（七）开展未规范日常管理机制整治。重点整治不按规定配置消防设施器材，未定期开展消防设施检测和维护保养，并完整准确记录。未定期开展防火检查巡查，并如实登记报告。未及时整改消除隐患问题，并落实安全防范措施。</w:t>
      </w:r>
    </w:p>
    <w:p w:rsidR="00223CF0" w:rsidRDefault="002B11E9">
      <w:pPr>
        <w:spacing w:line="600" w:lineRule="exact"/>
        <w:ind w:firstLineChars="200" w:firstLine="640"/>
        <w:rPr>
          <w:rFonts w:eastAsia="仿宋_GB2312"/>
          <w:sz w:val="32"/>
          <w:szCs w:val="32"/>
        </w:rPr>
      </w:pPr>
      <w:r>
        <w:rPr>
          <w:rFonts w:eastAsia="仿宋_GB2312" w:hint="eastAsia"/>
          <w:sz w:val="32"/>
          <w:szCs w:val="32"/>
        </w:rPr>
        <w:lastRenderedPageBreak/>
        <w:t>（八）开</w:t>
      </w:r>
      <w:r>
        <w:rPr>
          <w:rFonts w:eastAsia="仿宋_GB2312" w:hint="eastAsia"/>
          <w:sz w:val="32"/>
          <w:szCs w:val="32"/>
        </w:rPr>
        <w:t>展未深化宣传教育培训整治。重点整治单位检查整改隐患、扑救初起火灾、组织人员疏散、开展宣传培训演练能力不足。干部职工不了解本场所火灾危险性，不能正确识读标识，不会报警、不会灭火、不会逃生。</w:t>
      </w:r>
    </w:p>
    <w:p w:rsidR="00223CF0" w:rsidRDefault="002B11E9">
      <w:pPr>
        <w:spacing w:line="600" w:lineRule="exact"/>
        <w:ind w:firstLineChars="200" w:firstLine="640"/>
        <w:rPr>
          <w:rFonts w:eastAsia="仿宋_GB2312"/>
          <w:sz w:val="32"/>
          <w:szCs w:val="32"/>
        </w:rPr>
      </w:pPr>
      <w:r>
        <w:rPr>
          <w:rFonts w:eastAsia="仿宋_GB2312" w:hint="eastAsia"/>
          <w:sz w:val="32"/>
          <w:szCs w:val="32"/>
        </w:rPr>
        <w:t>（九）开展未落实安全责任制整治。重点整治单位未建立安全工作领导小组，未按时召开安全工作形势分析部署会，未建立安全会议记录，未制定消防、应急、卫生、疏散、防暴等应急预案。</w:t>
      </w:r>
    </w:p>
    <w:p w:rsidR="00223CF0" w:rsidRDefault="002B11E9">
      <w:pPr>
        <w:spacing w:line="600" w:lineRule="exact"/>
        <w:ind w:firstLineChars="200" w:firstLine="640"/>
        <w:rPr>
          <w:rFonts w:eastAsia="仿宋_GB2312"/>
          <w:sz w:val="32"/>
          <w:szCs w:val="32"/>
        </w:rPr>
      </w:pPr>
      <w:r>
        <w:rPr>
          <w:rFonts w:eastAsia="仿宋_GB2312" w:hint="eastAsia"/>
          <w:sz w:val="32"/>
          <w:szCs w:val="32"/>
        </w:rPr>
        <w:t>（十）开展未按规定使用电气设备整治。重点整治是否严格落实</w:t>
      </w:r>
      <w:r>
        <w:rPr>
          <w:rFonts w:ascii="仿宋_GB2312" w:eastAsia="仿宋_GB2312" w:hAnsi="仿宋_GB2312" w:cs="仿宋_GB2312" w:hint="eastAsia"/>
          <w:sz w:val="32"/>
          <w:szCs w:val="32"/>
        </w:rPr>
        <w:t>《厅直属系统消防安全管理规定》，</w:t>
      </w:r>
      <w:r>
        <w:rPr>
          <w:rFonts w:eastAsia="仿宋_GB2312" w:hint="eastAsia"/>
          <w:sz w:val="32"/>
          <w:szCs w:val="32"/>
        </w:rPr>
        <w:t>重点检查各办公室违规私接电源、违规使用大功率电器，物品乱堆乱放存在</w:t>
      </w:r>
      <w:r>
        <w:rPr>
          <w:rFonts w:eastAsia="仿宋_GB2312" w:hint="eastAsia"/>
          <w:sz w:val="32"/>
          <w:szCs w:val="32"/>
        </w:rPr>
        <w:t>重大火灾等隐患；档案室、会议室、库房、水房、各值班室、各单位餐厅等物品存放、摆放是否存在安全隐患。私家电动汽车在办公区或家属区私接电源违规充电情况；电动自行车在办公区、家属院不按规定停放、违规上楼进户停放或私接电源充电等情况。</w:t>
      </w:r>
    </w:p>
    <w:p w:rsidR="00223CF0" w:rsidRDefault="002B11E9">
      <w:pPr>
        <w:spacing w:line="600" w:lineRule="exact"/>
        <w:ind w:firstLineChars="200" w:firstLine="640"/>
        <w:rPr>
          <w:rFonts w:eastAsia="仿宋_GB2312"/>
          <w:sz w:val="32"/>
          <w:szCs w:val="32"/>
        </w:rPr>
      </w:pPr>
      <w:r>
        <w:rPr>
          <w:rFonts w:eastAsia="仿宋_GB2312" w:hint="eastAsia"/>
          <w:sz w:val="32"/>
          <w:szCs w:val="32"/>
        </w:rPr>
        <w:t>（十一）开展未严格落实疫情防控常态化整治。重点检查门卫是否按照有关要求落实出入登记、扫码、测温制度。</w:t>
      </w:r>
    </w:p>
    <w:p w:rsidR="00223CF0" w:rsidRDefault="002B11E9">
      <w:pPr>
        <w:spacing w:line="600" w:lineRule="exact"/>
        <w:ind w:firstLineChars="200" w:firstLine="640"/>
        <w:rPr>
          <w:rFonts w:eastAsia="仿宋_GB2312"/>
          <w:sz w:val="32"/>
          <w:szCs w:val="32"/>
        </w:rPr>
      </w:pPr>
      <w:r>
        <w:rPr>
          <w:rFonts w:eastAsia="仿宋_GB2312" w:hint="eastAsia"/>
          <w:sz w:val="32"/>
          <w:szCs w:val="32"/>
        </w:rPr>
        <w:t>（十二）开展厅系统干部职工思想状况排查摸底。重点排查所属人员是否与单位存在突出矛盾事件等。</w:t>
      </w:r>
    </w:p>
    <w:p w:rsidR="00223CF0" w:rsidRDefault="002B11E9">
      <w:pPr>
        <w:spacing w:line="600" w:lineRule="exact"/>
        <w:ind w:firstLineChars="200" w:firstLine="640"/>
        <w:rPr>
          <w:rFonts w:eastAsia="仿宋_GB2312"/>
          <w:sz w:val="32"/>
          <w:szCs w:val="32"/>
        </w:rPr>
      </w:pPr>
      <w:r>
        <w:rPr>
          <w:rFonts w:eastAsia="仿宋_GB2312" w:hint="eastAsia"/>
          <w:sz w:val="32"/>
          <w:szCs w:val="32"/>
        </w:rPr>
        <w:t>（十三）网络安全方面，重点排查办</w:t>
      </w:r>
      <w:proofErr w:type="gramStart"/>
      <w:r>
        <w:rPr>
          <w:rFonts w:eastAsia="仿宋_GB2312" w:hint="eastAsia"/>
          <w:sz w:val="32"/>
          <w:szCs w:val="32"/>
        </w:rPr>
        <w:t>公电脑</w:t>
      </w:r>
      <w:proofErr w:type="gramEnd"/>
      <w:r>
        <w:rPr>
          <w:rFonts w:eastAsia="仿宋_GB2312" w:hint="eastAsia"/>
          <w:sz w:val="32"/>
          <w:szCs w:val="32"/>
        </w:rPr>
        <w:t>是否使用国家认可的正版软件，是否存在办公电脑私自接连</w:t>
      </w:r>
      <w:r>
        <w:rPr>
          <w:rFonts w:eastAsia="仿宋_GB2312" w:hint="eastAsia"/>
          <w:sz w:val="32"/>
          <w:szCs w:val="32"/>
        </w:rPr>
        <w:t>境外互联网等情况。</w:t>
      </w:r>
    </w:p>
    <w:p w:rsidR="00223CF0" w:rsidRDefault="002B11E9">
      <w:pPr>
        <w:spacing w:line="600" w:lineRule="exact"/>
        <w:ind w:firstLineChars="200" w:firstLine="640"/>
        <w:rPr>
          <w:rFonts w:eastAsia="仿宋_GB2312"/>
          <w:sz w:val="32"/>
          <w:szCs w:val="32"/>
        </w:rPr>
      </w:pPr>
      <w:r>
        <w:rPr>
          <w:rFonts w:ascii="黑体" w:eastAsia="黑体" w:hAnsi="黑体" w:cs="黑体" w:hint="eastAsia"/>
          <w:sz w:val="32"/>
          <w:szCs w:val="32"/>
        </w:rPr>
        <w:lastRenderedPageBreak/>
        <w:t>四、工作要求</w:t>
      </w:r>
    </w:p>
    <w:p w:rsidR="00223CF0" w:rsidRDefault="002B11E9">
      <w:pPr>
        <w:spacing w:line="600" w:lineRule="exact"/>
        <w:ind w:firstLineChars="200" w:firstLine="643"/>
        <w:rPr>
          <w:rFonts w:eastAsia="仿宋_GB2312"/>
          <w:sz w:val="32"/>
          <w:szCs w:val="32"/>
        </w:rPr>
      </w:pPr>
      <w:r>
        <w:rPr>
          <w:rFonts w:eastAsia="仿宋_GB2312" w:hint="eastAsia"/>
          <w:b/>
          <w:bCs/>
          <w:sz w:val="32"/>
          <w:szCs w:val="32"/>
        </w:rPr>
        <w:t>（一）高度重视，精心组织。</w:t>
      </w:r>
      <w:r>
        <w:rPr>
          <w:rFonts w:eastAsia="仿宋_GB2312" w:hint="eastAsia"/>
          <w:sz w:val="32"/>
          <w:szCs w:val="32"/>
        </w:rPr>
        <w:t>各处室、厅属各单位要按规定时限立即行动，迅速组织开展自查自纠工作，各单位主要负责人要切实负起第一责任人责任。厅督导检查组要认真排查，掌握情况、摸清底数，及时发现安全隐患，并认真填写督导检查登记表。</w:t>
      </w:r>
    </w:p>
    <w:p w:rsidR="00223CF0" w:rsidRDefault="002B11E9">
      <w:pPr>
        <w:spacing w:line="600" w:lineRule="exact"/>
        <w:ind w:firstLineChars="200" w:firstLine="643"/>
        <w:rPr>
          <w:rFonts w:eastAsia="仿宋_GB2312"/>
          <w:sz w:val="32"/>
          <w:szCs w:val="32"/>
        </w:rPr>
      </w:pPr>
      <w:r>
        <w:rPr>
          <w:rFonts w:eastAsia="仿宋_GB2312" w:hint="eastAsia"/>
          <w:b/>
          <w:bCs/>
          <w:sz w:val="32"/>
          <w:szCs w:val="32"/>
        </w:rPr>
        <w:t>（二）全面整改，督促落实。</w:t>
      </w:r>
      <w:r>
        <w:rPr>
          <w:rFonts w:eastAsia="仿宋_GB2312" w:hint="eastAsia"/>
          <w:sz w:val="32"/>
          <w:szCs w:val="32"/>
        </w:rPr>
        <w:t>各处室、厅属各单位对自查中发现的安全隐患和工作中的薄弱环节，要边检查边整改，以检查促整改。各单位自查的问题要提出整改时间表并明确相关责任人。</w:t>
      </w:r>
    </w:p>
    <w:p w:rsidR="00223CF0" w:rsidRDefault="002B11E9">
      <w:pPr>
        <w:spacing w:line="600" w:lineRule="exact"/>
        <w:ind w:firstLineChars="200" w:firstLine="643"/>
        <w:rPr>
          <w:rFonts w:eastAsia="仿宋_GB2312"/>
          <w:sz w:val="32"/>
          <w:szCs w:val="32"/>
        </w:rPr>
      </w:pPr>
      <w:r>
        <w:rPr>
          <w:rFonts w:eastAsia="仿宋_GB2312" w:hint="eastAsia"/>
          <w:b/>
          <w:bCs/>
          <w:sz w:val="32"/>
          <w:szCs w:val="32"/>
        </w:rPr>
        <w:t>（三）强化督导，确保实效。</w:t>
      </w:r>
      <w:r>
        <w:rPr>
          <w:rFonts w:eastAsia="仿宋_GB2312" w:hint="eastAsia"/>
          <w:sz w:val="32"/>
          <w:szCs w:val="32"/>
        </w:rPr>
        <w:t>此次安全生产专项整治工作一定要严肃认真，绝不能应付了事。对检查工作搞形式、走过场，整改不到位的责任人，检查组将依据有关规定严肃追究有关人员的责任。</w:t>
      </w:r>
    </w:p>
    <w:sectPr w:rsidR="00223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F0"/>
    <w:rsid w:val="00223CF0"/>
    <w:rsid w:val="002B11E9"/>
    <w:rsid w:val="00412E27"/>
    <w:rsid w:val="00682CAA"/>
    <w:rsid w:val="01054A65"/>
    <w:rsid w:val="02901ED4"/>
    <w:rsid w:val="02A4437C"/>
    <w:rsid w:val="030A5B2C"/>
    <w:rsid w:val="03D96F32"/>
    <w:rsid w:val="04035720"/>
    <w:rsid w:val="04154FC4"/>
    <w:rsid w:val="04B071BB"/>
    <w:rsid w:val="053821A2"/>
    <w:rsid w:val="072D4EE1"/>
    <w:rsid w:val="07A377C9"/>
    <w:rsid w:val="099A5B3D"/>
    <w:rsid w:val="0BA8050F"/>
    <w:rsid w:val="0BD40648"/>
    <w:rsid w:val="0C1317E8"/>
    <w:rsid w:val="0C630764"/>
    <w:rsid w:val="0D9C325A"/>
    <w:rsid w:val="0E316370"/>
    <w:rsid w:val="0E4C1B0C"/>
    <w:rsid w:val="0EDF6128"/>
    <w:rsid w:val="10E701F6"/>
    <w:rsid w:val="11A86B65"/>
    <w:rsid w:val="11D13F29"/>
    <w:rsid w:val="1209363B"/>
    <w:rsid w:val="131A3C0E"/>
    <w:rsid w:val="13BF7DEB"/>
    <w:rsid w:val="145253F4"/>
    <w:rsid w:val="147E76BD"/>
    <w:rsid w:val="148709DE"/>
    <w:rsid w:val="14D90CC8"/>
    <w:rsid w:val="15F97B63"/>
    <w:rsid w:val="18974B89"/>
    <w:rsid w:val="18CC6120"/>
    <w:rsid w:val="19241079"/>
    <w:rsid w:val="19430EDF"/>
    <w:rsid w:val="199F5932"/>
    <w:rsid w:val="19C00317"/>
    <w:rsid w:val="1A295C58"/>
    <w:rsid w:val="1ADC69AE"/>
    <w:rsid w:val="1B3F772E"/>
    <w:rsid w:val="1B892CFF"/>
    <w:rsid w:val="1BE9648C"/>
    <w:rsid w:val="1C4D480D"/>
    <w:rsid w:val="1C6D6ACA"/>
    <w:rsid w:val="1CEC5378"/>
    <w:rsid w:val="1D841271"/>
    <w:rsid w:val="1DA934AA"/>
    <w:rsid w:val="1DBF2FEC"/>
    <w:rsid w:val="1DDE2883"/>
    <w:rsid w:val="1DEA587D"/>
    <w:rsid w:val="1E7E516C"/>
    <w:rsid w:val="1E8E1A76"/>
    <w:rsid w:val="1FE64140"/>
    <w:rsid w:val="2063736B"/>
    <w:rsid w:val="20672FE9"/>
    <w:rsid w:val="207467B6"/>
    <w:rsid w:val="20941509"/>
    <w:rsid w:val="234C322A"/>
    <w:rsid w:val="23896856"/>
    <w:rsid w:val="24360B0D"/>
    <w:rsid w:val="24480D82"/>
    <w:rsid w:val="24F06DCC"/>
    <w:rsid w:val="25A21897"/>
    <w:rsid w:val="25D47BC9"/>
    <w:rsid w:val="28201AA0"/>
    <w:rsid w:val="28735319"/>
    <w:rsid w:val="28BD7C51"/>
    <w:rsid w:val="2A0567E1"/>
    <w:rsid w:val="2A7F2EF0"/>
    <w:rsid w:val="2B0B30D4"/>
    <w:rsid w:val="2B0E4DF5"/>
    <w:rsid w:val="2B252B44"/>
    <w:rsid w:val="2BC53978"/>
    <w:rsid w:val="2D1C470A"/>
    <w:rsid w:val="2E5252F1"/>
    <w:rsid w:val="2F2D3E72"/>
    <w:rsid w:val="2F3E4E6D"/>
    <w:rsid w:val="2F4044DE"/>
    <w:rsid w:val="2F534BE9"/>
    <w:rsid w:val="2F7C2BEA"/>
    <w:rsid w:val="2FBB6C40"/>
    <w:rsid w:val="3013236F"/>
    <w:rsid w:val="30EA58E6"/>
    <w:rsid w:val="317928E5"/>
    <w:rsid w:val="317A5EFC"/>
    <w:rsid w:val="323A6667"/>
    <w:rsid w:val="3240585C"/>
    <w:rsid w:val="33EA79DE"/>
    <w:rsid w:val="3494463C"/>
    <w:rsid w:val="35150DE7"/>
    <w:rsid w:val="36B335C7"/>
    <w:rsid w:val="36E0189A"/>
    <w:rsid w:val="38992832"/>
    <w:rsid w:val="38B24867"/>
    <w:rsid w:val="38FF23A2"/>
    <w:rsid w:val="38FF60ED"/>
    <w:rsid w:val="39980435"/>
    <w:rsid w:val="3A84778C"/>
    <w:rsid w:val="3AB60474"/>
    <w:rsid w:val="3AF8432C"/>
    <w:rsid w:val="3C2B1E73"/>
    <w:rsid w:val="3C34619F"/>
    <w:rsid w:val="3CD3257C"/>
    <w:rsid w:val="3CEE2A02"/>
    <w:rsid w:val="3EC54C46"/>
    <w:rsid w:val="3EDA2401"/>
    <w:rsid w:val="3F0D1333"/>
    <w:rsid w:val="42240678"/>
    <w:rsid w:val="42AB7B37"/>
    <w:rsid w:val="42DB7DA9"/>
    <w:rsid w:val="432811F8"/>
    <w:rsid w:val="43CE1808"/>
    <w:rsid w:val="44624A9C"/>
    <w:rsid w:val="4487090F"/>
    <w:rsid w:val="44CC20C9"/>
    <w:rsid w:val="45445715"/>
    <w:rsid w:val="457E4547"/>
    <w:rsid w:val="45882DCA"/>
    <w:rsid w:val="46D74ED2"/>
    <w:rsid w:val="473E058E"/>
    <w:rsid w:val="48072493"/>
    <w:rsid w:val="494050CA"/>
    <w:rsid w:val="4ABF6D49"/>
    <w:rsid w:val="4CC70B41"/>
    <w:rsid w:val="4CE74F9E"/>
    <w:rsid w:val="4CFD7AE0"/>
    <w:rsid w:val="4D2F6BCB"/>
    <w:rsid w:val="4D405679"/>
    <w:rsid w:val="4D894599"/>
    <w:rsid w:val="4E09455A"/>
    <w:rsid w:val="4E1B4E6E"/>
    <w:rsid w:val="506C6A15"/>
    <w:rsid w:val="50B92743"/>
    <w:rsid w:val="50E7020B"/>
    <w:rsid w:val="51F75203"/>
    <w:rsid w:val="523B095C"/>
    <w:rsid w:val="537F7631"/>
    <w:rsid w:val="56B753B9"/>
    <w:rsid w:val="57127B30"/>
    <w:rsid w:val="581F605F"/>
    <w:rsid w:val="59D20A31"/>
    <w:rsid w:val="59D84A51"/>
    <w:rsid w:val="59E00381"/>
    <w:rsid w:val="5A2A4884"/>
    <w:rsid w:val="5A9953AC"/>
    <w:rsid w:val="5B334F38"/>
    <w:rsid w:val="5B9E11B6"/>
    <w:rsid w:val="5BD86601"/>
    <w:rsid w:val="5E4D262C"/>
    <w:rsid w:val="5EED352B"/>
    <w:rsid w:val="6026354F"/>
    <w:rsid w:val="609C24EC"/>
    <w:rsid w:val="612302E7"/>
    <w:rsid w:val="61BA797C"/>
    <w:rsid w:val="61EB10FE"/>
    <w:rsid w:val="61ED0003"/>
    <w:rsid w:val="62C53074"/>
    <w:rsid w:val="632876F4"/>
    <w:rsid w:val="636473E9"/>
    <w:rsid w:val="63651242"/>
    <w:rsid w:val="63A4146B"/>
    <w:rsid w:val="640C7C89"/>
    <w:rsid w:val="642E7456"/>
    <w:rsid w:val="64983D27"/>
    <w:rsid w:val="65626F11"/>
    <w:rsid w:val="6611636D"/>
    <w:rsid w:val="67EB6B04"/>
    <w:rsid w:val="68102948"/>
    <w:rsid w:val="68BB4E87"/>
    <w:rsid w:val="69431496"/>
    <w:rsid w:val="6A193A25"/>
    <w:rsid w:val="6AF90ED2"/>
    <w:rsid w:val="6CB91D4E"/>
    <w:rsid w:val="6CB96D01"/>
    <w:rsid w:val="6D2F7ACF"/>
    <w:rsid w:val="6E842433"/>
    <w:rsid w:val="6F25483B"/>
    <w:rsid w:val="6FED4C60"/>
    <w:rsid w:val="71C31B38"/>
    <w:rsid w:val="71F8305E"/>
    <w:rsid w:val="729A4718"/>
    <w:rsid w:val="72F43C4A"/>
    <w:rsid w:val="72FF0362"/>
    <w:rsid w:val="73077E06"/>
    <w:rsid w:val="732C5AC5"/>
    <w:rsid w:val="747C169B"/>
    <w:rsid w:val="74A51290"/>
    <w:rsid w:val="74BE79DC"/>
    <w:rsid w:val="74EB403B"/>
    <w:rsid w:val="7647694B"/>
    <w:rsid w:val="76EA2B3A"/>
    <w:rsid w:val="76FA7E88"/>
    <w:rsid w:val="777C16EA"/>
    <w:rsid w:val="790A0B7E"/>
    <w:rsid w:val="7ABD733D"/>
    <w:rsid w:val="7C74665E"/>
    <w:rsid w:val="7CDB750B"/>
    <w:rsid w:val="7D0D7E39"/>
    <w:rsid w:val="7DB06C77"/>
    <w:rsid w:val="7DBF7455"/>
    <w:rsid w:val="7E7B6CB6"/>
    <w:rsid w:val="7EDC6BBF"/>
    <w:rsid w:val="7F3A524C"/>
    <w:rsid w:val="7FE9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5:docId w15:val="{26D5F07A-481D-4C4B-B629-E2582B6E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339</Words>
  <Characters>1937</Characters>
  <Application>Microsoft Office Word</Application>
  <DocSecurity>0</DocSecurity>
  <Lines>16</Lines>
  <Paragraphs>4</Paragraphs>
  <ScaleCrop>false</ScaleCrop>
  <Company>MS</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2021-06-17T09:42:00Z</cp:lastPrinted>
  <dcterms:created xsi:type="dcterms:W3CDTF">2021-06-28T04:43:00Z</dcterms:created>
  <dcterms:modified xsi:type="dcterms:W3CDTF">2021-06-28T04:43:00Z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